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8B860" w14:textId="5D061AE3" w:rsidR="00115329" w:rsidRPr="00351B6F" w:rsidRDefault="00C16A32" w:rsidP="00115329">
      <w:pPr>
        <w:spacing w:before="0" w:after="0"/>
        <w:jc w:val="both"/>
        <w:rPr>
          <w:rFonts w:asciiTheme="majorHAnsi" w:eastAsia="Times New Roman" w:hAnsiTheme="majorHAnsi" w:cs="Times New Roman"/>
          <w:b/>
          <w:sz w:val="28"/>
        </w:rPr>
      </w:pPr>
      <w:r>
        <w:rPr>
          <w:rFonts w:asciiTheme="majorHAnsi" w:eastAsia="Times New Roman" w:hAnsiTheme="majorHAnsi" w:cs="Times New Roman"/>
          <w:b/>
          <w:sz w:val="28"/>
        </w:rPr>
        <w:t>S</w:t>
      </w:r>
      <w:r w:rsidR="006377F9">
        <w:rPr>
          <w:rFonts w:asciiTheme="majorHAnsi" w:eastAsia="Times New Roman" w:hAnsiTheme="majorHAnsi" w:cs="Times New Roman"/>
          <w:b/>
          <w:sz w:val="28"/>
        </w:rPr>
        <w:t xml:space="preserve">WISS KRONO TEX auf der </w:t>
      </w:r>
      <w:proofErr w:type="spellStart"/>
      <w:r w:rsidR="00EA0500">
        <w:rPr>
          <w:rFonts w:asciiTheme="majorHAnsi" w:eastAsia="Times New Roman" w:hAnsiTheme="majorHAnsi" w:cs="Times New Roman"/>
          <w:b/>
          <w:sz w:val="28"/>
        </w:rPr>
        <w:t>EuroShop</w:t>
      </w:r>
      <w:proofErr w:type="spellEnd"/>
      <w:r w:rsidR="006377F9">
        <w:rPr>
          <w:rFonts w:asciiTheme="majorHAnsi" w:eastAsia="Times New Roman" w:hAnsiTheme="majorHAnsi" w:cs="Times New Roman"/>
          <w:b/>
          <w:sz w:val="28"/>
        </w:rPr>
        <w:t xml:space="preserve"> 2017</w:t>
      </w:r>
    </w:p>
    <w:p w14:paraId="0AE632FD" w14:textId="77777777" w:rsidR="00115329" w:rsidRPr="00351B6F" w:rsidRDefault="00115329" w:rsidP="00115329">
      <w:pPr>
        <w:spacing w:before="0" w:after="0"/>
        <w:jc w:val="both"/>
        <w:rPr>
          <w:rFonts w:asciiTheme="majorHAnsi" w:hAnsiTheme="majorHAnsi" w:cs="Arial"/>
          <w:sz w:val="24"/>
        </w:rPr>
      </w:pPr>
    </w:p>
    <w:p w14:paraId="6A04DCF3" w14:textId="403927CF" w:rsidR="00EA0500" w:rsidRDefault="006377F9" w:rsidP="006377F9">
      <w:pPr>
        <w:spacing w:before="0"/>
        <w:jc w:val="both"/>
        <w:rPr>
          <w:rFonts w:asciiTheme="majorHAnsi" w:eastAsia="Times New Roman" w:hAnsiTheme="majorHAnsi" w:cs="Times New Roman"/>
          <w:sz w:val="24"/>
        </w:rPr>
      </w:pPr>
      <w:r w:rsidRPr="00791D43">
        <w:rPr>
          <w:rFonts w:asciiTheme="majorHAnsi" w:eastAsia="Times New Roman" w:hAnsiTheme="majorHAnsi" w:cs="Times New Roman"/>
          <w:sz w:val="24"/>
        </w:rPr>
        <w:t>Februar</w:t>
      </w:r>
      <w:r w:rsidR="00412DAB">
        <w:rPr>
          <w:rFonts w:asciiTheme="majorHAnsi" w:eastAsia="Times New Roman" w:hAnsiTheme="majorHAnsi" w:cs="Times New Roman"/>
          <w:sz w:val="24"/>
        </w:rPr>
        <w:t xml:space="preserve"> 201</w:t>
      </w:r>
      <w:r>
        <w:rPr>
          <w:rFonts w:asciiTheme="majorHAnsi" w:eastAsia="Times New Roman" w:hAnsiTheme="majorHAnsi" w:cs="Times New Roman"/>
          <w:sz w:val="24"/>
        </w:rPr>
        <w:t>7</w:t>
      </w:r>
      <w:r w:rsidR="00412DAB">
        <w:rPr>
          <w:rFonts w:asciiTheme="majorHAnsi" w:eastAsia="Times New Roman" w:hAnsiTheme="majorHAnsi" w:cs="Times New Roman"/>
          <w:sz w:val="24"/>
        </w:rPr>
        <w:t xml:space="preserve"> – S</w:t>
      </w:r>
      <w:r w:rsidR="00115329">
        <w:rPr>
          <w:rFonts w:asciiTheme="majorHAnsi" w:eastAsia="Times New Roman" w:hAnsiTheme="majorHAnsi" w:cs="Times New Roman"/>
          <w:sz w:val="24"/>
        </w:rPr>
        <w:t xml:space="preserve">WISS KRONO </w:t>
      </w:r>
      <w:r w:rsidR="00EA0500">
        <w:rPr>
          <w:rFonts w:asciiTheme="majorHAnsi" w:eastAsia="Times New Roman" w:hAnsiTheme="majorHAnsi" w:cs="Times New Roman"/>
          <w:sz w:val="24"/>
        </w:rPr>
        <w:t xml:space="preserve">TEX nimmt erstmals als Aussteller an der </w:t>
      </w:r>
      <w:proofErr w:type="spellStart"/>
      <w:r w:rsidR="00EA0500">
        <w:rPr>
          <w:rFonts w:asciiTheme="majorHAnsi" w:eastAsia="Times New Roman" w:hAnsiTheme="majorHAnsi" w:cs="Times New Roman"/>
          <w:sz w:val="24"/>
        </w:rPr>
        <w:t>EuroShop</w:t>
      </w:r>
      <w:proofErr w:type="spellEnd"/>
      <w:r w:rsidR="00847977">
        <w:rPr>
          <w:rFonts w:asciiTheme="majorHAnsi" w:eastAsia="Times New Roman" w:hAnsiTheme="majorHAnsi" w:cs="Times New Roman"/>
          <w:sz w:val="24"/>
        </w:rPr>
        <w:t xml:space="preserve"> teil: in Halle 10, Stand D32.</w:t>
      </w:r>
      <w:r w:rsidR="00EA0500">
        <w:rPr>
          <w:rFonts w:asciiTheme="majorHAnsi" w:eastAsia="Times New Roman" w:hAnsiTheme="majorHAnsi" w:cs="Times New Roman"/>
          <w:sz w:val="24"/>
        </w:rPr>
        <w:t xml:space="preserve"> </w:t>
      </w:r>
      <w:r w:rsidR="00847977">
        <w:rPr>
          <w:rFonts w:asciiTheme="majorHAnsi" w:eastAsia="Times New Roman" w:hAnsiTheme="majorHAnsi" w:cs="Times New Roman"/>
          <w:sz w:val="24"/>
        </w:rPr>
        <w:t>Präsentiert werden e</w:t>
      </w:r>
      <w:r w:rsidR="00EA0500">
        <w:rPr>
          <w:rFonts w:asciiTheme="majorHAnsi" w:eastAsia="Times New Roman" w:hAnsiTheme="majorHAnsi" w:cs="Times New Roman"/>
          <w:sz w:val="24"/>
        </w:rPr>
        <w:t>xtrem</w:t>
      </w:r>
      <w:r w:rsidR="00847977">
        <w:rPr>
          <w:rFonts w:asciiTheme="majorHAnsi" w:eastAsia="Times New Roman" w:hAnsiTheme="majorHAnsi" w:cs="Times New Roman"/>
          <w:sz w:val="24"/>
        </w:rPr>
        <w:t xml:space="preserve"> strapazierfähige</w:t>
      </w:r>
      <w:r w:rsidR="00566649">
        <w:rPr>
          <w:rFonts w:asciiTheme="majorHAnsi" w:eastAsia="Times New Roman" w:hAnsiTheme="majorHAnsi" w:cs="Times New Roman"/>
          <w:sz w:val="24"/>
        </w:rPr>
        <w:t xml:space="preserve"> Laminatböden, </w:t>
      </w:r>
      <w:r w:rsidR="00EA0500">
        <w:rPr>
          <w:rFonts w:asciiTheme="majorHAnsi" w:eastAsia="Times New Roman" w:hAnsiTheme="majorHAnsi" w:cs="Times New Roman"/>
          <w:sz w:val="24"/>
        </w:rPr>
        <w:t xml:space="preserve">OSB-Platten für jede erdenkliche Shop-Architektur </w:t>
      </w:r>
      <w:r w:rsidR="00566649">
        <w:rPr>
          <w:rFonts w:asciiTheme="majorHAnsi" w:eastAsia="Times New Roman" w:hAnsiTheme="majorHAnsi" w:cs="Times New Roman"/>
          <w:sz w:val="24"/>
        </w:rPr>
        <w:t>und</w:t>
      </w:r>
      <w:r w:rsidR="00847977">
        <w:rPr>
          <w:rFonts w:asciiTheme="majorHAnsi" w:eastAsia="Times New Roman" w:hAnsiTheme="majorHAnsi" w:cs="Times New Roman"/>
          <w:sz w:val="24"/>
        </w:rPr>
        <w:t xml:space="preserve"> eine enorm breite</w:t>
      </w:r>
      <w:r w:rsidR="00EA0500">
        <w:rPr>
          <w:rFonts w:asciiTheme="majorHAnsi" w:eastAsia="Times New Roman" w:hAnsiTheme="majorHAnsi" w:cs="Times New Roman"/>
          <w:sz w:val="24"/>
        </w:rPr>
        <w:t xml:space="preserve"> Vielfalt an Möbelplatten</w:t>
      </w:r>
      <w:r w:rsidR="00847977">
        <w:rPr>
          <w:rFonts w:asciiTheme="majorHAnsi" w:eastAsia="Times New Roman" w:hAnsiTheme="majorHAnsi" w:cs="Times New Roman"/>
          <w:sz w:val="24"/>
        </w:rPr>
        <w:t>.</w:t>
      </w:r>
    </w:p>
    <w:p w14:paraId="2B4A2680" w14:textId="66328FF6" w:rsidR="00D764E7" w:rsidRPr="00D764E7" w:rsidRDefault="00847977" w:rsidP="006377F9">
      <w:pPr>
        <w:spacing w:before="0"/>
        <w:jc w:val="both"/>
        <w:rPr>
          <w:rFonts w:asciiTheme="majorHAnsi" w:eastAsia="Times New Roman" w:hAnsiTheme="majorHAnsi" w:cs="Times New Roman"/>
          <w:b/>
          <w:sz w:val="24"/>
        </w:rPr>
      </w:pPr>
      <w:r>
        <w:rPr>
          <w:rFonts w:asciiTheme="majorHAnsi" w:eastAsia="Times New Roman" w:hAnsiTheme="majorHAnsi" w:cs="Times New Roman"/>
          <w:b/>
          <w:sz w:val="24"/>
        </w:rPr>
        <w:br/>
      </w:r>
      <w:r w:rsidR="00FE24B9">
        <w:rPr>
          <w:rFonts w:asciiTheme="majorHAnsi" w:eastAsia="Times New Roman" w:hAnsiTheme="majorHAnsi" w:cs="Times New Roman"/>
          <w:b/>
          <w:sz w:val="24"/>
        </w:rPr>
        <w:t>KRONOTEX Laminatböden für höchste Ansprüche</w:t>
      </w:r>
    </w:p>
    <w:p w14:paraId="23F9A477" w14:textId="04012DDA" w:rsidR="008A6CEF" w:rsidRPr="00535A20" w:rsidRDefault="00930248" w:rsidP="006377F9">
      <w:pPr>
        <w:spacing w:before="0"/>
        <w:jc w:val="both"/>
        <w:rPr>
          <w:rFonts w:asciiTheme="majorHAnsi" w:hAnsiTheme="majorHAnsi"/>
          <w:sz w:val="24"/>
        </w:rPr>
      </w:pPr>
      <w:r>
        <w:rPr>
          <w:rFonts w:asciiTheme="majorHAnsi" w:eastAsia="Times New Roman" w:hAnsiTheme="majorHAnsi" w:cs="Times New Roman"/>
          <w:sz w:val="24"/>
        </w:rPr>
        <w:t>D</w:t>
      </w:r>
      <w:r w:rsidR="00FE24B9">
        <w:rPr>
          <w:rFonts w:asciiTheme="majorHAnsi" w:eastAsia="Times New Roman" w:hAnsiTheme="majorHAnsi" w:cs="Times New Roman"/>
          <w:sz w:val="24"/>
        </w:rPr>
        <w:t>as Laminat</w:t>
      </w:r>
      <w:r w:rsidR="00360BB1">
        <w:rPr>
          <w:rFonts w:asciiTheme="majorHAnsi" w:eastAsia="Times New Roman" w:hAnsiTheme="majorHAnsi" w:cs="Times New Roman"/>
          <w:sz w:val="24"/>
        </w:rPr>
        <w:t xml:space="preserve"> aus den </w:t>
      </w:r>
      <w:r w:rsidR="00566649">
        <w:rPr>
          <w:rFonts w:asciiTheme="majorHAnsi" w:eastAsia="Times New Roman" w:hAnsiTheme="majorHAnsi" w:cs="Times New Roman"/>
          <w:sz w:val="24"/>
        </w:rPr>
        <w:t xml:space="preserve">KRONOTEX </w:t>
      </w:r>
      <w:r w:rsidR="00360BB1">
        <w:rPr>
          <w:rFonts w:asciiTheme="majorHAnsi" w:eastAsia="Times New Roman" w:hAnsiTheme="majorHAnsi" w:cs="Times New Roman"/>
          <w:sz w:val="24"/>
        </w:rPr>
        <w:t xml:space="preserve">Kollektionen MAMMUT, </w:t>
      </w:r>
      <w:proofErr w:type="spellStart"/>
      <w:r w:rsidR="00360BB1">
        <w:rPr>
          <w:rFonts w:asciiTheme="majorHAnsi" w:eastAsia="Times New Roman" w:hAnsiTheme="majorHAnsi" w:cs="Times New Roman"/>
          <w:sz w:val="24"/>
        </w:rPr>
        <w:t>MAMMUT</w:t>
      </w:r>
      <w:r w:rsidR="00360BB1" w:rsidRPr="00566649">
        <w:rPr>
          <w:rFonts w:asciiTheme="majorHAnsi" w:eastAsia="Times New Roman" w:hAnsiTheme="majorHAnsi" w:cs="Times New Roman"/>
          <w:sz w:val="24"/>
          <w:vertAlign w:val="superscript"/>
        </w:rPr>
        <w:t>plus</w:t>
      </w:r>
      <w:proofErr w:type="spellEnd"/>
      <w:r w:rsidR="00360BB1">
        <w:rPr>
          <w:rFonts w:asciiTheme="majorHAnsi" w:eastAsia="Times New Roman" w:hAnsiTheme="majorHAnsi" w:cs="Times New Roman"/>
          <w:sz w:val="24"/>
        </w:rPr>
        <w:t xml:space="preserve"> und ROBUSTO</w:t>
      </w:r>
      <w:r>
        <w:rPr>
          <w:rFonts w:asciiTheme="majorHAnsi" w:eastAsia="Times New Roman" w:hAnsiTheme="majorHAnsi" w:cs="Times New Roman"/>
          <w:sz w:val="24"/>
        </w:rPr>
        <w:t xml:space="preserve"> </w:t>
      </w:r>
      <w:r w:rsidR="00651866">
        <w:rPr>
          <w:rFonts w:asciiTheme="majorHAnsi" w:eastAsia="Times New Roman" w:hAnsiTheme="majorHAnsi" w:cs="Times New Roman"/>
          <w:sz w:val="24"/>
        </w:rPr>
        <w:t>verträgt</w:t>
      </w:r>
      <w:r>
        <w:rPr>
          <w:rFonts w:asciiTheme="majorHAnsi" w:eastAsia="Times New Roman" w:hAnsiTheme="majorHAnsi" w:cs="Times New Roman"/>
          <w:sz w:val="24"/>
        </w:rPr>
        <w:t xml:space="preserve"> die hohen Strapazen von vielbelaufenen </w:t>
      </w:r>
      <w:proofErr w:type="spellStart"/>
      <w:r>
        <w:rPr>
          <w:rFonts w:asciiTheme="majorHAnsi" w:eastAsia="Times New Roman" w:hAnsiTheme="majorHAnsi" w:cs="Times New Roman"/>
          <w:sz w:val="24"/>
        </w:rPr>
        <w:t>Shopböden</w:t>
      </w:r>
      <w:proofErr w:type="spellEnd"/>
      <w:r>
        <w:rPr>
          <w:rFonts w:asciiTheme="majorHAnsi" w:eastAsia="Times New Roman" w:hAnsiTheme="majorHAnsi" w:cs="Times New Roman"/>
          <w:sz w:val="24"/>
        </w:rPr>
        <w:t xml:space="preserve">. Mit Nutzungsklasse 33 und Abriebklasse AC 5 halten sie </w:t>
      </w:r>
      <w:proofErr w:type="spellStart"/>
      <w:r w:rsidR="008A6CEF">
        <w:rPr>
          <w:rFonts w:asciiTheme="majorHAnsi" w:eastAsia="Times New Roman" w:hAnsiTheme="majorHAnsi" w:cs="Times New Roman"/>
          <w:sz w:val="24"/>
        </w:rPr>
        <w:t>Highheels</w:t>
      </w:r>
      <w:proofErr w:type="spellEnd"/>
      <w:r w:rsidR="008A6CEF">
        <w:rPr>
          <w:rFonts w:asciiTheme="majorHAnsi" w:eastAsia="Times New Roman" w:hAnsiTheme="majorHAnsi" w:cs="Times New Roman"/>
          <w:sz w:val="24"/>
        </w:rPr>
        <w:t xml:space="preserve"> und </w:t>
      </w:r>
      <w:r w:rsidR="003074BD">
        <w:rPr>
          <w:rFonts w:asciiTheme="majorHAnsi" w:eastAsia="Times New Roman" w:hAnsiTheme="majorHAnsi" w:cs="Times New Roman"/>
          <w:sz w:val="24"/>
        </w:rPr>
        <w:t>Schuhen mit grobem Profil</w:t>
      </w:r>
      <w:r w:rsidR="008A6CEF">
        <w:rPr>
          <w:rFonts w:asciiTheme="majorHAnsi" w:eastAsia="Times New Roman" w:hAnsiTheme="majorHAnsi" w:cs="Times New Roman"/>
          <w:sz w:val="24"/>
        </w:rPr>
        <w:t xml:space="preserve"> genauso stand wie</w:t>
      </w:r>
      <w:r>
        <w:rPr>
          <w:rFonts w:asciiTheme="majorHAnsi" w:eastAsia="Times New Roman" w:hAnsiTheme="majorHAnsi" w:cs="Times New Roman"/>
          <w:sz w:val="24"/>
        </w:rPr>
        <w:t xml:space="preserve"> </w:t>
      </w:r>
      <w:r w:rsidRPr="00535A20">
        <w:rPr>
          <w:rFonts w:asciiTheme="majorHAnsi" w:eastAsia="Times New Roman" w:hAnsiTheme="majorHAnsi" w:cs="Times New Roman"/>
          <w:sz w:val="24"/>
        </w:rPr>
        <w:t>Rollkoffern</w:t>
      </w:r>
      <w:r w:rsidR="00C67956" w:rsidRPr="00535A20">
        <w:rPr>
          <w:rFonts w:asciiTheme="majorHAnsi" w:eastAsia="Times New Roman" w:hAnsiTheme="majorHAnsi" w:cs="Times New Roman"/>
          <w:sz w:val="24"/>
        </w:rPr>
        <w:t>, dem</w:t>
      </w:r>
      <w:r w:rsidR="008A6CEF" w:rsidRPr="00535A20">
        <w:rPr>
          <w:rFonts w:asciiTheme="majorHAnsi" w:eastAsia="Times New Roman" w:hAnsiTheme="majorHAnsi" w:cs="Times New Roman"/>
          <w:sz w:val="24"/>
        </w:rPr>
        <w:t xml:space="preserve"> Verschieben von Regalen oder auch tanzenden Mitarbeitern und Kunden bei Firmenfeiern.</w:t>
      </w:r>
      <w:r w:rsidR="008A6CEF" w:rsidRPr="00535A20">
        <w:rPr>
          <w:rFonts w:asciiTheme="majorHAnsi" w:hAnsiTheme="majorHAnsi"/>
          <w:sz w:val="24"/>
        </w:rPr>
        <w:t xml:space="preserve"> </w:t>
      </w:r>
      <w:r w:rsidR="00566649" w:rsidRPr="00535A20">
        <w:rPr>
          <w:rFonts w:asciiTheme="majorHAnsi" w:hAnsiTheme="majorHAnsi"/>
          <w:sz w:val="24"/>
        </w:rPr>
        <w:t xml:space="preserve">Die Dekore bestechen durch ihre authentische Naturholzoptik und sind zum Teil mit Synchronstrukturen versehen, wodurch der Echtholzeindruck auch haptisch verstärkt wird. </w:t>
      </w:r>
    </w:p>
    <w:p w14:paraId="1DCEBA6B" w14:textId="386D7417" w:rsidR="00535A20" w:rsidRPr="00535A20" w:rsidRDefault="00535A20" w:rsidP="006377F9">
      <w:pPr>
        <w:spacing w:before="0"/>
        <w:jc w:val="both"/>
        <w:rPr>
          <w:rFonts w:asciiTheme="majorHAnsi" w:hAnsiTheme="majorHAnsi"/>
          <w:sz w:val="24"/>
        </w:rPr>
      </w:pPr>
      <w:r w:rsidRPr="00535A20">
        <w:rPr>
          <w:rFonts w:asciiTheme="majorHAnsi" w:hAnsiTheme="majorHAnsi"/>
          <w:sz w:val="24"/>
        </w:rPr>
        <w:t xml:space="preserve">ROBUSTO – </w:t>
      </w:r>
      <w:r w:rsidR="000D4716">
        <w:rPr>
          <w:rFonts w:asciiTheme="majorHAnsi" w:hAnsiTheme="majorHAnsi"/>
          <w:sz w:val="24"/>
        </w:rPr>
        <w:t xml:space="preserve">toleriert mit </w:t>
      </w:r>
      <w:r w:rsidRPr="00535A20">
        <w:rPr>
          <w:rFonts w:asciiTheme="majorHAnsi" w:hAnsiTheme="majorHAnsi"/>
          <w:sz w:val="24"/>
        </w:rPr>
        <w:t>einer 12 mm dicken, hoch verdichteten Faserplatte und einer besonders unempfindlichen Oberfläche so gut wie alles, was darauf stattfindet.</w:t>
      </w:r>
    </w:p>
    <w:p w14:paraId="4E42686E" w14:textId="1C48700D" w:rsidR="00C16A32" w:rsidRDefault="00C16A32" w:rsidP="006377F9">
      <w:pPr>
        <w:spacing w:before="0"/>
        <w:jc w:val="both"/>
        <w:rPr>
          <w:rFonts w:asciiTheme="majorHAnsi" w:hAnsiTheme="majorHAnsi"/>
          <w:sz w:val="24"/>
        </w:rPr>
      </w:pPr>
      <w:r w:rsidRPr="00535A20">
        <w:rPr>
          <w:rFonts w:asciiTheme="majorHAnsi" w:hAnsiTheme="majorHAnsi"/>
          <w:sz w:val="24"/>
        </w:rPr>
        <w:t xml:space="preserve">MAMMUT </w:t>
      </w:r>
      <w:r w:rsidR="00B26B40">
        <w:rPr>
          <w:rFonts w:asciiTheme="majorHAnsi" w:hAnsiTheme="majorHAnsi"/>
          <w:sz w:val="24"/>
        </w:rPr>
        <w:t>–</w:t>
      </w:r>
      <w:r w:rsidR="00535A20">
        <w:rPr>
          <w:rFonts w:asciiTheme="majorHAnsi" w:hAnsiTheme="majorHAnsi"/>
          <w:sz w:val="24"/>
        </w:rPr>
        <w:t xml:space="preserve"> </w:t>
      </w:r>
      <w:r w:rsidRPr="00535A20">
        <w:rPr>
          <w:rFonts w:asciiTheme="majorHAnsi" w:hAnsiTheme="majorHAnsi"/>
          <w:sz w:val="24"/>
        </w:rPr>
        <w:t>steht</w:t>
      </w:r>
      <w:r w:rsidR="00B26B40">
        <w:rPr>
          <w:rFonts w:asciiTheme="majorHAnsi" w:hAnsiTheme="majorHAnsi"/>
          <w:sz w:val="24"/>
        </w:rPr>
        <w:t xml:space="preserve"> </w:t>
      </w:r>
      <w:r w:rsidRPr="00535A20">
        <w:rPr>
          <w:rFonts w:asciiTheme="majorHAnsi" w:hAnsiTheme="majorHAnsi"/>
          <w:sz w:val="24"/>
        </w:rPr>
        <w:t xml:space="preserve">für extralange Paneele mit authentischer </w:t>
      </w:r>
      <w:r w:rsidR="00B26B40">
        <w:rPr>
          <w:rFonts w:asciiTheme="majorHAnsi" w:hAnsiTheme="majorHAnsi"/>
          <w:sz w:val="24"/>
        </w:rPr>
        <w:t>Naturholz</w:t>
      </w:r>
      <w:r w:rsidRPr="00535A20">
        <w:rPr>
          <w:rFonts w:asciiTheme="majorHAnsi" w:hAnsiTheme="majorHAnsi"/>
          <w:sz w:val="24"/>
        </w:rPr>
        <w:t>-Optik.</w:t>
      </w:r>
      <w:r w:rsidR="00535A20" w:rsidRPr="00535A20">
        <w:rPr>
          <w:rFonts w:asciiTheme="majorHAnsi" w:hAnsiTheme="majorHAnsi"/>
          <w:sz w:val="24"/>
        </w:rPr>
        <w:t xml:space="preserve"> </w:t>
      </w:r>
      <w:r w:rsidR="005F0800">
        <w:rPr>
          <w:rFonts w:asciiTheme="majorHAnsi" w:hAnsiTheme="majorHAnsi"/>
          <w:sz w:val="24"/>
        </w:rPr>
        <w:t>Die Überlänge von</w:t>
      </w:r>
      <w:r w:rsidR="00535A20" w:rsidRPr="00535A20">
        <w:rPr>
          <w:rFonts w:asciiTheme="majorHAnsi" w:hAnsiTheme="majorHAnsi"/>
          <w:sz w:val="24"/>
        </w:rPr>
        <w:t xml:space="preserve"> 1845 mm </w:t>
      </w:r>
      <w:r w:rsidR="005F0800">
        <w:rPr>
          <w:rFonts w:asciiTheme="majorHAnsi" w:hAnsiTheme="majorHAnsi"/>
          <w:sz w:val="24"/>
        </w:rPr>
        <w:t xml:space="preserve">unterstreicht den Eindruck von Landhausdielen. </w:t>
      </w:r>
    </w:p>
    <w:p w14:paraId="08BAD634" w14:textId="19E27410" w:rsidR="00B26B40" w:rsidRDefault="000611E4" w:rsidP="006377F9">
      <w:pPr>
        <w:spacing w:before="0"/>
        <w:jc w:val="both"/>
        <w:rPr>
          <w:rFonts w:asciiTheme="majorHAnsi" w:eastAsia="Times New Roman" w:hAnsiTheme="majorHAnsi" w:cs="Times New Roman"/>
          <w:sz w:val="24"/>
        </w:rPr>
      </w:pPr>
      <w:proofErr w:type="spellStart"/>
      <w:r>
        <w:rPr>
          <w:rFonts w:asciiTheme="majorHAnsi" w:eastAsia="Times New Roman" w:hAnsiTheme="majorHAnsi" w:cs="Times New Roman"/>
          <w:sz w:val="24"/>
        </w:rPr>
        <w:t>MAMMUT</w:t>
      </w:r>
      <w:r w:rsidRPr="00566649">
        <w:rPr>
          <w:rFonts w:asciiTheme="majorHAnsi" w:eastAsia="Times New Roman" w:hAnsiTheme="majorHAnsi" w:cs="Times New Roman"/>
          <w:sz w:val="24"/>
          <w:vertAlign w:val="superscript"/>
        </w:rPr>
        <w:t>plus</w:t>
      </w:r>
      <w:proofErr w:type="spellEnd"/>
      <w:r>
        <w:rPr>
          <w:rFonts w:asciiTheme="majorHAnsi" w:eastAsia="Times New Roman" w:hAnsiTheme="majorHAnsi" w:cs="Times New Roman"/>
          <w:sz w:val="24"/>
        </w:rPr>
        <w:t xml:space="preserve"> </w:t>
      </w:r>
      <w:r w:rsidR="007075B7">
        <w:rPr>
          <w:rFonts w:asciiTheme="majorHAnsi" w:eastAsia="Times New Roman" w:hAnsiTheme="majorHAnsi" w:cs="Times New Roman"/>
          <w:sz w:val="24"/>
        </w:rPr>
        <w:t>–</w:t>
      </w:r>
      <w:r>
        <w:rPr>
          <w:rFonts w:asciiTheme="majorHAnsi" w:eastAsia="Times New Roman" w:hAnsiTheme="majorHAnsi" w:cs="Times New Roman"/>
          <w:sz w:val="24"/>
        </w:rPr>
        <w:t xml:space="preserve"> </w:t>
      </w:r>
      <w:r w:rsidR="00342142">
        <w:rPr>
          <w:rFonts w:asciiTheme="majorHAnsi" w:eastAsia="Times New Roman" w:hAnsiTheme="majorHAnsi" w:cs="Times New Roman"/>
          <w:sz w:val="24"/>
        </w:rPr>
        <w:t>stellt mit Überlänge und Extrabreite das XXL-Format mit attraktivem Farbspiel und beeindruckender Synchronstruktur dar.</w:t>
      </w:r>
    </w:p>
    <w:p w14:paraId="5A0B69E6" w14:textId="77777777" w:rsidR="000D4716" w:rsidRDefault="000D4716" w:rsidP="006377F9">
      <w:pPr>
        <w:spacing w:before="0"/>
        <w:jc w:val="both"/>
        <w:rPr>
          <w:rFonts w:asciiTheme="majorHAnsi" w:eastAsia="Times New Roman" w:hAnsiTheme="majorHAnsi" w:cs="Times New Roman"/>
          <w:sz w:val="24"/>
        </w:rPr>
      </w:pPr>
    </w:p>
    <w:p w14:paraId="02EA8AB4" w14:textId="77777777" w:rsidR="000D4716" w:rsidRPr="000611E4" w:rsidRDefault="000D4716" w:rsidP="006377F9">
      <w:pPr>
        <w:spacing w:before="0"/>
        <w:jc w:val="both"/>
        <w:rPr>
          <w:rFonts w:asciiTheme="majorHAnsi" w:hAnsiTheme="majorHAnsi"/>
          <w:sz w:val="24"/>
        </w:rPr>
      </w:pPr>
    </w:p>
    <w:p w14:paraId="7D07CBA1" w14:textId="77777777" w:rsidR="00C546E3" w:rsidRPr="00D764E7" w:rsidRDefault="00C546E3" w:rsidP="00C546E3">
      <w:pPr>
        <w:spacing w:before="0"/>
        <w:jc w:val="both"/>
        <w:rPr>
          <w:rFonts w:asciiTheme="majorHAnsi" w:eastAsia="Times New Roman" w:hAnsiTheme="majorHAnsi" w:cs="Times New Roman"/>
          <w:b/>
          <w:sz w:val="24"/>
        </w:rPr>
      </w:pPr>
      <w:r w:rsidRPr="00D764E7">
        <w:rPr>
          <w:rFonts w:asciiTheme="majorHAnsi" w:eastAsia="Times New Roman" w:hAnsiTheme="majorHAnsi" w:cs="Times New Roman"/>
          <w:b/>
          <w:sz w:val="24"/>
        </w:rPr>
        <w:lastRenderedPageBreak/>
        <w:t>Möbelplatten für individuelle Oberflächen</w:t>
      </w:r>
    </w:p>
    <w:p w14:paraId="2F1BC88A" w14:textId="4CC3B2C5" w:rsidR="00C546E3" w:rsidRDefault="00C546E3" w:rsidP="006377F9">
      <w:pPr>
        <w:spacing w:before="0"/>
        <w:jc w:val="both"/>
        <w:rPr>
          <w:rFonts w:asciiTheme="majorHAnsi" w:eastAsia="Times New Roman" w:hAnsiTheme="majorHAnsi" w:cs="Times New Roman"/>
          <w:sz w:val="24"/>
        </w:rPr>
      </w:pPr>
      <w:r w:rsidRPr="00C546E3">
        <w:rPr>
          <w:rFonts w:asciiTheme="majorHAnsi" w:eastAsia="Times New Roman" w:hAnsiTheme="majorHAnsi" w:cs="Times New Roman"/>
          <w:sz w:val="24"/>
        </w:rPr>
        <w:t>D</w:t>
      </w:r>
      <w:r>
        <w:rPr>
          <w:rFonts w:asciiTheme="majorHAnsi" w:eastAsia="Times New Roman" w:hAnsiTheme="majorHAnsi" w:cs="Times New Roman"/>
          <w:sz w:val="24"/>
        </w:rPr>
        <w:t xml:space="preserve">er französische SWISS KRONO Standort präsentiert neue Möbelplatten der ONE WORLD </w:t>
      </w:r>
      <w:r w:rsidR="007771D4">
        <w:rPr>
          <w:rFonts w:asciiTheme="majorHAnsi" w:eastAsia="Times New Roman" w:hAnsiTheme="majorHAnsi" w:cs="Times New Roman"/>
          <w:sz w:val="24"/>
        </w:rPr>
        <w:t xml:space="preserve">FRENCH </w:t>
      </w:r>
      <w:r>
        <w:rPr>
          <w:rFonts w:asciiTheme="majorHAnsi" w:eastAsia="Times New Roman" w:hAnsiTheme="majorHAnsi" w:cs="Times New Roman"/>
          <w:sz w:val="24"/>
        </w:rPr>
        <w:t xml:space="preserve">COLLECTION. </w:t>
      </w:r>
      <w:r w:rsidR="007771D4">
        <w:rPr>
          <w:rFonts w:asciiTheme="majorHAnsi" w:eastAsia="Times New Roman" w:hAnsiTheme="majorHAnsi" w:cs="Times New Roman"/>
          <w:sz w:val="24"/>
        </w:rPr>
        <w:t xml:space="preserve">Mit dieser Kollektion </w:t>
      </w:r>
      <w:r w:rsidR="00A640D1">
        <w:rPr>
          <w:rFonts w:asciiTheme="majorHAnsi" w:eastAsia="Times New Roman" w:hAnsiTheme="majorHAnsi" w:cs="Times New Roman"/>
          <w:sz w:val="24"/>
        </w:rPr>
        <w:t>zeigt</w:t>
      </w:r>
      <w:r w:rsidR="007771D4">
        <w:rPr>
          <w:rFonts w:asciiTheme="majorHAnsi" w:eastAsia="Times New Roman" w:hAnsiTheme="majorHAnsi" w:cs="Times New Roman"/>
          <w:sz w:val="24"/>
        </w:rPr>
        <w:t xml:space="preserve"> SWISS KRONO eine Auswahl an Trenddekoren für jeden</w:t>
      </w:r>
      <w:r w:rsidR="000C4D62">
        <w:rPr>
          <w:rFonts w:asciiTheme="majorHAnsi" w:eastAsia="Times New Roman" w:hAnsiTheme="majorHAnsi" w:cs="Times New Roman"/>
          <w:sz w:val="24"/>
        </w:rPr>
        <w:t xml:space="preserve"> Einrichtungsstil</w:t>
      </w:r>
      <w:r w:rsidR="008D5673">
        <w:rPr>
          <w:rFonts w:asciiTheme="majorHAnsi" w:eastAsia="Times New Roman" w:hAnsiTheme="majorHAnsi" w:cs="Times New Roman"/>
          <w:sz w:val="24"/>
        </w:rPr>
        <w:t xml:space="preserve">. </w:t>
      </w:r>
      <w:r w:rsidR="00417ACA">
        <w:rPr>
          <w:rFonts w:asciiTheme="majorHAnsi" w:eastAsia="Times New Roman" w:hAnsiTheme="majorHAnsi" w:cs="Times New Roman"/>
          <w:sz w:val="24"/>
        </w:rPr>
        <w:t xml:space="preserve">Zahlreiche </w:t>
      </w:r>
      <w:r w:rsidR="00651866">
        <w:rPr>
          <w:rFonts w:asciiTheme="majorHAnsi" w:eastAsia="Times New Roman" w:hAnsiTheme="majorHAnsi" w:cs="Times New Roman"/>
          <w:sz w:val="24"/>
        </w:rPr>
        <w:t>i</w:t>
      </w:r>
      <w:bookmarkStart w:id="0" w:name="_GoBack"/>
      <w:bookmarkEnd w:id="0"/>
      <w:r w:rsidR="000C4D62">
        <w:rPr>
          <w:rFonts w:asciiTheme="majorHAnsi" w:eastAsia="Times New Roman" w:hAnsiTheme="majorHAnsi" w:cs="Times New Roman"/>
          <w:sz w:val="24"/>
        </w:rPr>
        <w:t xml:space="preserve">ntensive Farben, </w:t>
      </w:r>
      <w:r w:rsidR="008D5673">
        <w:rPr>
          <w:rFonts w:asciiTheme="majorHAnsi" w:eastAsia="Times New Roman" w:hAnsiTheme="majorHAnsi" w:cs="Times New Roman"/>
          <w:sz w:val="24"/>
        </w:rPr>
        <w:t xml:space="preserve">verschiedene </w:t>
      </w:r>
      <w:r w:rsidR="000C4D62">
        <w:rPr>
          <w:rFonts w:asciiTheme="majorHAnsi" w:eastAsia="Times New Roman" w:hAnsiTheme="majorHAnsi" w:cs="Times New Roman"/>
          <w:sz w:val="24"/>
        </w:rPr>
        <w:t xml:space="preserve">Materialien und Designs mit </w:t>
      </w:r>
      <w:r w:rsidR="008D5673">
        <w:rPr>
          <w:rFonts w:asciiTheme="majorHAnsi" w:eastAsia="Times New Roman" w:hAnsiTheme="majorHAnsi" w:cs="Times New Roman"/>
          <w:sz w:val="24"/>
        </w:rPr>
        <w:t>unterschiedlichen</w:t>
      </w:r>
      <w:r w:rsidR="000C4D62">
        <w:rPr>
          <w:rFonts w:asciiTheme="majorHAnsi" w:eastAsia="Times New Roman" w:hAnsiTheme="majorHAnsi" w:cs="Times New Roman"/>
          <w:sz w:val="24"/>
        </w:rPr>
        <w:t xml:space="preserve"> Oberflächenstrukturen bieten eine große Gestaltungsfreiheit, um eigene Ideen und individuellen Style zu verwirklichen. </w:t>
      </w:r>
      <w:r w:rsidR="00032857">
        <w:rPr>
          <w:rFonts w:asciiTheme="majorHAnsi" w:eastAsia="Times New Roman" w:hAnsiTheme="majorHAnsi" w:cs="Times New Roman"/>
          <w:sz w:val="24"/>
        </w:rPr>
        <w:t>Moderne Designs, Trendfarben und Dekore, die von</w:t>
      </w:r>
      <w:r>
        <w:rPr>
          <w:rFonts w:asciiTheme="majorHAnsi" w:eastAsia="Times New Roman" w:hAnsiTheme="majorHAnsi" w:cs="Times New Roman"/>
          <w:sz w:val="24"/>
        </w:rPr>
        <w:t xml:space="preserve"> </w:t>
      </w:r>
      <w:r w:rsidR="007771D4">
        <w:rPr>
          <w:rFonts w:asciiTheme="majorHAnsi" w:eastAsia="Times New Roman" w:hAnsiTheme="majorHAnsi" w:cs="Times New Roman"/>
          <w:sz w:val="24"/>
        </w:rPr>
        <w:t>ursprüng</w:t>
      </w:r>
      <w:r w:rsidR="00032857">
        <w:rPr>
          <w:rFonts w:asciiTheme="majorHAnsi" w:eastAsia="Times New Roman" w:hAnsiTheme="majorHAnsi" w:cs="Times New Roman"/>
          <w:sz w:val="24"/>
        </w:rPr>
        <w:t>lichen, natürlichen Materialien inspiriert wurden, vervollständigen die</w:t>
      </w:r>
      <w:r w:rsidR="007771D4">
        <w:rPr>
          <w:rFonts w:asciiTheme="majorHAnsi" w:eastAsia="Times New Roman" w:hAnsiTheme="majorHAnsi" w:cs="Times New Roman"/>
          <w:sz w:val="24"/>
        </w:rPr>
        <w:t xml:space="preserve"> ONE WORLD FRENCH C</w:t>
      </w:r>
      <w:r w:rsidR="0053550D">
        <w:rPr>
          <w:rFonts w:asciiTheme="majorHAnsi" w:eastAsia="Times New Roman" w:hAnsiTheme="majorHAnsi" w:cs="Times New Roman"/>
          <w:sz w:val="24"/>
        </w:rPr>
        <w:t>OLLECTION</w:t>
      </w:r>
      <w:r w:rsidR="007771D4">
        <w:rPr>
          <w:rFonts w:asciiTheme="majorHAnsi" w:eastAsia="Times New Roman" w:hAnsiTheme="majorHAnsi" w:cs="Times New Roman"/>
          <w:sz w:val="24"/>
        </w:rPr>
        <w:t xml:space="preserve"> in 2017.</w:t>
      </w:r>
    </w:p>
    <w:p w14:paraId="3FAC6B60" w14:textId="2FD540D3" w:rsidR="00D764E7" w:rsidRPr="00535A20" w:rsidRDefault="00847977" w:rsidP="006377F9">
      <w:pPr>
        <w:spacing w:before="0"/>
        <w:jc w:val="both"/>
        <w:rPr>
          <w:rFonts w:asciiTheme="majorHAnsi" w:eastAsia="Times New Roman" w:hAnsiTheme="majorHAnsi" w:cs="Times New Roman"/>
          <w:b/>
          <w:sz w:val="24"/>
        </w:rPr>
      </w:pPr>
      <w:r w:rsidRPr="00B0690D">
        <w:rPr>
          <w:rFonts w:asciiTheme="majorHAnsi" w:eastAsia="Times New Roman" w:hAnsiTheme="majorHAnsi" w:cs="Times New Roman"/>
          <w:b/>
          <w:sz w:val="24"/>
        </w:rPr>
        <w:br/>
      </w:r>
      <w:r w:rsidR="00D764E7" w:rsidRPr="00535A20">
        <w:rPr>
          <w:rFonts w:asciiTheme="majorHAnsi" w:eastAsia="Times New Roman" w:hAnsiTheme="majorHAnsi" w:cs="Times New Roman"/>
          <w:b/>
          <w:sz w:val="24"/>
        </w:rPr>
        <w:t>Großdimensionierte OSB-Platten für schnellen, unkomplizierten Ladenbau</w:t>
      </w:r>
    </w:p>
    <w:p w14:paraId="63E1E60B" w14:textId="5A37F06F" w:rsidR="00847977" w:rsidRDefault="00847977" w:rsidP="00847977">
      <w:pPr>
        <w:spacing w:before="0"/>
        <w:jc w:val="both"/>
        <w:rPr>
          <w:rFonts w:asciiTheme="majorHAnsi" w:eastAsia="Times New Roman" w:hAnsiTheme="majorHAnsi" w:cs="Times New Roman"/>
          <w:sz w:val="24"/>
        </w:rPr>
      </w:pPr>
      <w:r w:rsidRPr="00535A20">
        <w:rPr>
          <w:rFonts w:asciiTheme="majorHAnsi" w:eastAsia="Times New Roman" w:hAnsiTheme="majorHAnsi" w:cs="Times New Roman"/>
          <w:sz w:val="24"/>
        </w:rPr>
        <w:t xml:space="preserve">Mit </w:t>
      </w:r>
      <w:r w:rsidR="00566649" w:rsidRPr="00535A20">
        <w:rPr>
          <w:rFonts w:asciiTheme="majorHAnsi" w:eastAsia="Times New Roman" w:hAnsiTheme="majorHAnsi" w:cs="Times New Roman"/>
          <w:sz w:val="24"/>
        </w:rPr>
        <w:t>SWISS KRONO OSB</w:t>
      </w:r>
      <w:r w:rsidR="00A37ECB" w:rsidRPr="00535A20">
        <w:rPr>
          <w:rFonts w:asciiTheme="majorHAnsi" w:eastAsia="Times New Roman" w:hAnsiTheme="majorHAnsi" w:cs="Times New Roman"/>
          <w:sz w:val="24"/>
        </w:rPr>
        <w:t xml:space="preserve"> als Material für Boden, Wand und Decke</w:t>
      </w:r>
      <w:r w:rsidR="00566649" w:rsidRPr="00535A20">
        <w:rPr>
          <w:rFonts w:asciiTheme="majorHAnsi" w:eastAsia="Times New Roman" w:hAnsiTheme="majorHAnsi" w:cs="Times New Roman"/>
          <w:sz w:val="24"/>
        </w:rPr>
        <w:t xml:space="preserve"> </w:t>
      </w:r>
      <w:r w:rsidRPr="00535A20">
        <w:rPr>
          <w:rFonts w:asciiTheme="majorHAnsi" w:eastAsia="Times New Roman" w:hAnsiTheme="majorHAnsi" w:cs="Times New Roman"/>
          <w:sz w:val="24"/>
        </w:rPr>
        <w:t xml:space="preserve">lässt sich </w:t>
      </w:r>
      <w:r w:rsidR="00A37ECB" w:rsidRPr="00535A20">
        <w:rPr>
          <w:rFonts w:asciiTheme="majorHAnsi" w:eastAsia="Times New Roman" w:hAnsiTheme="majorHAnsi" w:cs="Times New Roman"/>
          <w:sz w:val="24"/>
        </w:rPr>
        <w:t xml:space="preserve">auch </w:t>
      </w:r>
      <w:r w:rsidRPr="00535A20">
        <w:rPr>
          <w:rFonts w:asciiTheme="majorHAnsi" w:eastAsia="Times New Roman" w:hAnsiTheme="majorHAnsi" w:cs="Times New Roman"/>
          <w:sz w:val="24"/>
        </w:rPr>
        <w:t xml:space="preserve">ein individueller Innenausbau von gewerblichen Flächen schnell und einfach realisieren. Die großformatigen SWISS KRONO OSB </w:t>
      </w:r>
      <w:r w:rsidRPr="00535A20">
        <w:rPr>
          <w:rFonts w:asciiTheme="majorHAnsi" w:eastAsia="Times New Roman" w:hAnsiTheme="majorHAnsi" w:cs="Times New Roman"/>
          <w:b/>
          <w:sz w:val="24"/>
        </w:rPr>
        <w:t>Long</w:t>
      </w:r>
      <w:r w:rsidRPr="00535A20">
        <w:rPr>
          <w:rFonts w:asciiTheme="majorHAnsi" w:eastAsia="Times New Roman" w:hAnsiTheme="majorHAnsi" w:cs="Times New Roman"/>
          <w:sz w:val="24"/>
        </w:rPr>
        <w:t>boards beschleunigen durch ihre Länge bis</w:t>
      </w:r>
      <w:r>
        <w:rPr>
          <w:rFonts w:asciiTheme="majorHAnsi" w:eastAsia="Times New Roman" w:hAnsiTheme="majorHAnsi" w:cs="Times New Roman"/>
          <w:sz w:val="24"/>
        </w:rPr>
        <w:t xml:space="preserve"> zu 18 Meter den Baufortschritt erheblich. Durch individuelle Vorfertigung ist auch ausgefallene, kompliziertere Architektur möglich. Neben den konstruktiven Einsatzmöglichkeiten kann SWISS KRONO OSB auch als sichtbare Oberfläche verwendet werden, beispielsweise als Präsentationswand oder Display.</w:t>
      </w:r>
    </w:p>
    <w:p w14:paraId="42438C7D" w14:textId="77777777" w:rsidR="00B84409" w:rsidRDefault="00B84409" w:rsidP="006377F9">
      <w:pPr>
        <w:spacing w:before="0"/>
        <w:jc w:val="both"/>
        <w:rPr>
          <w:rFonts w:asciiTheme="majorHAnsi" w:eastAsia="Times New Roman" w:hAnsiTheme="majorHAnsi" w:cs="Times New Roman"/>
          <w:sz w:val="24"/>
        </w:rPr>
      </w:pPr>
    </w:p>
    <w:p w14:paraId="00E420FA" w14:textId="77777777" w:rsidR="00B84409" w:rsidRPr="00AC0D09" w:rsidRDefault="00B84409" w:rsidP="006377F9">
      <w:pPr>
        <w:spacing w:before="0"/>
        <w:jc w:val="both"/>
        <w:rPr>
          <w:rFonts w:asciiTheme="majorHAnsi" w:eastAsia="Times New Roman" w:hAnsiTheme="majorHAnsi" w:cs="Times New Roman"/>
          <w:sz w:val="24"/>
        </w:rPr>
      </w:pPr>
    </w:p>
    <w:p w14:paraId="7CBD8DEF" w14:textId="77777777" w:rsidR="00032857" w:rsidRDefault="00032857">
      <w:pPr>
        <w:spacing w:before="0" w:after="0" w:line="240" w:lineRule="auto"/>
        <w:rPr>
          <w:rFonts w:asciiTheme="majorHAnsi" w:hAnsiTheme="majorHAnsi" w:cs="Arial"/>
          <w:b/>
        </w:rPr>
      </w:pPr>
      <w:r>
        <w:rPr>
          <w:rFonts w:asciiTheme="majorHAnsi" w:hAnsiTheme="majorHAnsi" w:cs="Arial"/>
          <w:b/>
        </w:rPr>
        <w:br w:type="page"/>
      </w:r>
    </w:p>
    <w:p w14:paraId="3E5BC6C5" w14:textId="50B9A361" w:rsidR="00F76E0D" w:rsidRPr="003D6BE3" w:rsidRDefault="00F76E0D" w:rsidP="00F76E0D">
      <w:pPr>
        <w:spacing w:before="0" w:after="0"/>
        <w:jc w:val="both"/>
        <w:rPr>
          <w:rFonts w:asciiTheme="majorHAnsi" w:hAnsiTheme="majorHAnsi" w:cs="Arial"/>
        </w:rPr>
      </w:pPr>
      <w:r w:rsidRPr="003D6BE3">
        <w:rPr>
          <w:rFonts w:asciiTheme="majorHAnsi" w:hAnsiTheme="majorHAnsi" w:cs="Arial"/>
          <w:b/>
        </w:rPr>
        <w:lastRenderedPageBreak/>
        <w:t>Bildmaterial</w:t>
      </w:r>
    </w:p>
    <w:p w14:paraId="61E53D38" w14:textId="77777777" w:rsidR="00F76E0D" w:rsidRDefault="00F76E0D" w:rsidP="00F76E0D">
      <w:pPr>
        <w:spacing w:before="0" w:after="0"/>
        <w:jc w:val="both"/>
        <w:rPr>
          <w:rFonts w:asciiTheme="majorHAnsi" w:eastAsia="Times New Roman" w:hAnsiTheme="majorHAnsi" w:cs="Times New Roman"/>
        </w:rPr>
      </w:pPr>
      <w:r w:rsidRPr="003D6BE3">
        <w:rPr>
          <w:rFonts w:asciiTheme="majorHAnsi" w:eastAsia="Times New Roman" w:hAnsiTheme="majorHAnsi" w:cs="Times New Roman"/>
        </w:rPr>
        <w:t xml:space="preserve">Das Bildmaterial steht in druckfähiger Auflösung zur Verfügung und kann in redaktionellem Umfeld mit </w:t>
      </w:r>
      <w:r w:rsidRPr="003D6BE3">
        <w:rPr>
          <w:rFonts w:asciiTheme="majorHAnsi" w:eastAsia="Times New Roman" w:hAnsiTheme="majorHAnsi" w:cs="Times New Roman"/>
          <w:b/>
        </w:rPr>
        <w:t>angegebenem</w:t>
      </w:r>
      <w:r w:rsidRPr="003D6BE3">
        <w:rPr>
          <w:rFonts w:asciiTheme="majorHAnsi" w:eastAsia="Times New Roman" w:hAnsiTheme="majorHAnsi" w:cs="Times New Roman"/>
        </w:rPr>
        <w:t xml:space="preserve"> </w:t>
      </w:r>
      <w:r w:rsidRPr="003D6BE3">
        <w:rPr>
          <w:rFonts w:asciiTheme="majorHAnsi" w:eastAsia="Times New Roman" w:hAnsiTheme="majorHAnsi" w:cs="Times New Roman"/>
          <w:b/>
        </w:rPr>
        <w:t xml:space="preserve">Bildnachweis </w:t>
      </w:r>
      <w:r w:rsidRPr="003D6BE3">
        <w:rPr>
          <w:rFonts w:asciiTheme="majorHAnsi" w:eastAsia="Times New Roman" w:hAnsiTheme="majorHAnsi" w:cs="Times New Roman"/>
        </w:rPr>
        <w:t xml:space="preserve">honorarfrei verwendet werden. </w:t>
      </w:r>
    </w:p>
    <w:p w14:paraId="7EAABC5C" w14:textId="77777777" w:rsidR="00935D13" w:rsidRDefault="00935D13" w:rsidP="00F76E0D">
      <w:pPr>
        <w:spacing w:before="0" w:after="0"/>
        <w:jc w:val="both"/>
        <w:rPr>
          <w:rFonts w:asciiTheme="majorHAnsi" w:eastAsia="Times New Roman" w:hAnsiTheme="majorHAnsi" w:cs="Times New Roman"/>
        </w:rPr>
      </w:pPr>
    </w:p>
    <w:p w14:paraId="44084A1B" w14:textId="074AFCE0" w:rsidR="00535A20" w:rsidRPr="0007461E" w:rsidRDefault="00535A20" w:rsidP="00032857">
      <w:pPr>
        <w:spacing w:before="0" w:after="0" w:line="276" w:lineRule="auto"/>
        <w:rPr>
          <w:rFonts w:asciiTheme="majorHAnsi" w:hAnsiTheme="majorHAnsi" w:cs="Arial"/>
          <w:bCs/>
          <w:szCs w:val="22"/>
        </w:rPr>
      </w:pPr>
      <w:r w:rsidRPr="0007461E">
        <w:rPr>
          <w:noProof/>
          <w:lang w:eastAsia="de-DE"/>
        </w:rPr>
        <w:drawing>
          <wp:inline distT="0" distB="0" distL="0" distR="0" wp14:anchorId="0D0FCD45" wp14:editId="51716C8C">
            <wp:extent cx="1629392" cy="21600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9392" cy="2160000"/>
                    </a:xfrm>
                    <a:prstGeom prst="rect">
                      <a:avLst/>
                    </a:prstGeom>
                  </pic:spPr>
                </pic:pic>
              </a:graphicData>
            </a:graphic>
          </wp:inline>
        </w:drawing>
      </w:r>
      <w:r w:rsidRPr="0007461E">
        <w:rPr>
          <w:rFonts w:asciiTheme="majorHAnsi" w:hAnsiTheme="majorHAnsi" w:cs="Arial"/>
          <w:bCs/>
          <w:szCs w:val="22"/>
          <w:lang w:val="en-US"/>
        </w:rPr>
        <w:t xml:space="preserve"> ROBUSTO: </w:t>
      </w:r>
      <w:proofErr w:type="spellStart"/>
      <w:r w:rsidRPr="0007461E">
        <w:rPr>
          <w:rFonts w:asciiTheme="majorHAnsi" w:hAnsiTheme="majorHAnsi" w:cs="Arial"/>
          <w:bCs/>
          <w:szCs w:val="22"/>
          <w:lang w:val="en-US"/>
        </w:rPr>
        <w:t>Dekor</w:t>
      </w:r>
      <w:proofErr w:type="spellEnd"/>
      <w:r w:rsidRPr="0007461E">
        <w:rPr>
          <w:rFonts w:asciiTheme="majorHAnsi" w:hAnsiTheme="majorHAnsi" w:cs="Arial"/>
          <w:bCs/>
          <w:szCs w:val="22"/>
          <w:lang w:val="en-US"/>
        </w:rPr>
        <w:t xml:space="preserve"> Timeless Oak (D 3590)</w:t>
      </w:r>
      <w:r w:rsidR="00B26B40" w:rsidRPr="0007461E">
        <w:rPr>
          <w:rFonts w:asciiTheme="majorHAnsi" w:hAnsiTheme="majorHAnsi" w:cs="Arial"/>
          <w:bCs/>
          <w:szCs w:val="22"/>
          <w:lang w:val="en-US"/>
        </w:rPr>
        <w:t xml:space="preserve"> (</w:t>
      </w:r>
      <w:proofErr w:type="spellStart"/>
      <w:r w:rsidR="00B0690D">
        <w:rPr>
          <w:rFonts w:asciiTheme="majorHAnsi" w:hAnsiTheme="majorHAnsi" w:cs="Arial"/>
          <w:bCs/>
          <w:szCs w:val="22"/>
          <w:lang w:val="en-US"/>
        </w:rPr>
        <w:t>Bildnachweis</w:t>
      </w:r>
      <w:proofErr w:type="spellEnd"/>
      <w:r w:rsidR="00B26B40" w:rsidRPr="0007461E">
        <w:rPr>
          <w:rFonts w:asciiTheme="majorHAnsi" w:hAnsiTheme="majorHAnsi" w:cs="Arial"/>
          <w:bCs/>
          <w:szCs w:val="22"/>
          <w:lang w:val="en-US"/>
        </w:rPr>
        <w:t xml:space="preserve">: SWISS KRONO TEX GmbH &amp; Co. </w:t>
      </w:r>
      <w:r w:rsidR="00B26B40" w:rsidRPr="0007461E">
        <w:rPr>
          <w:rFonts w:asciiTheme="majorHAnsi" w:hAnsiTheme="majorHAnsi" w:cs="Arial"/>
          <w:bCs/>
          <w:szCs w:val="22"/>
        </w:rPr>
        <w:t>KG)</w:t>
      </w:r>
    </w:p>
    <w:p w14:paraId="414C967A" w14:textId="77777777" w:rsidR="002822ED" w:rsidRPr="0007461E" w:rsidRDefault="002822ED" w:rsidP="00032857">
      <w:pPr>
        <w:spacing w:before="0" w:after="0" w:line="276" w:lineRule="auto"/>
        <w:rPr>
          <w:rFonts w:asciiTheme="majorHAnsi" w:hAnsiTheme="majorHAnsi"/>
          <w:szCs w:val="22"/>
        </w:rPr>
      </w:pPr>
    </w:p>
    <w:p w14:paraId="6BE48922" w14:textId="503AE2C2" w:rsidR="00AF512F" w:rsidRPr="0007461E" w:rsidRDefault="00A37ECB" w:rsidP="00032857">
      <w:pPr>
        <w:spacing w:before="0" w:after="0" w:line="276" w:lineRule="auto"/>
        <w:rPr>
          <w:rFonts w:asciiTheme="majorHAnsi" w:hAnsiTheme="majorHAnsi" w:cs="Arial"/>
          <w:bCs/>
          <w:szCs w:val="22"/>
        </w:rPr>
      </w:pPr>
      <w:r w:rsidRPr="0007461E">
        <w:rPr>
          <w:noProof/>
          <w:lang w:eastAsia="de-DE"/>
        </w:rPr>
        <w:drawing>
          <wp:inline distT="0" distB="0" distL="0" distR="0" wp14:anchorId="6AF29CB5" wp14:editId="350FBB0D">
            <wp:extent cx="2160000" cy="1424461"/>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60000" cy="1424461"/>
                    </a:xfrm>
                    <a:prstGeom prst="rect">
                      <a:avLst/>
                    </a:prstGeom>
                  </pic:spPr>
                </pic:pic>
              </a:graphicData>
            </a:graphic>
          </wp:inline>
        </w:drawing>
      </w:r>
      <w:r w:rsidR="00535A20" w:rsidRPr="0007461E">
        <w:rPr>
          <w:rFonts w:asciiTheme="majorHAnsi" w:hAnsiTheme="majorHAnsi" w:cs="Arial"/>
          <w:b/>
          <w:bCs/>
          <w:szCs w:val="22"/>
        </w:rPr>
        <w:t xml:space="preserve"> </w:t>
      </w:r>
      <w:proofErr w:type="spellStart"/>
      <w:r w:rsidR="00535A20" w:rsidRPr="0007461E">
        <w:rPr>
          <w:rFonts w:asciiTheme="majorHAnsi" w:hAnsiTheme="majorHAnsi" w:cs="Arial"/>
          <w:bCs/>
          <w:szCs w:val="22"/>
        </w:rPr>
        <w:t>MAMMUT</w:t>
      </w:r>
      <w:r w:rsidR="00535A20" w:rsidRPr="0007461E">
        <w:rPr>
          <w:rFonts w:asciiTheme="majorHAnsi" w:hAnsiTheme="majorHAnsi" w:cs="Arial"/>
          <w:bCs/>
          <w:szCs w:val="22"/>
          <w:vertAlign w:val="superscript"/>
        </w:rPr>
        <w:t>plus</w:t>
      </w:r>
      <w:proofErr w:type="spellEnd"/>
      <w:r w:rsidR="00535A20" w:rsidRPr="0007461E">
        <w:rPr>
          <w:rFonts w:asciiTheme="majorHAnsi" w:hAnsiTheme="majorHAnsi" w:cs="Arial"/>
          <w:bCs/>
          <w:szCs w:val="22"/>
        </w:rPr>
        <w:t>: Dekor Makro Eiche Grau (D 4792)</w:t>
      </w:r>
      <w:r w:rsidR="00B26B40" w:rsidRPr="0007461E">
        <w:rPr>
          <w:rFonts w:asciiTheme="majorHAnsi" w:hAnsiTheme="majorHAnsi" w:cs="Arial"/>
          <w:bCs/>
          <w:szCs w:val="22"/>
        </w:rPr>
        <w:t xml:space="preserve"> (</w:t>
      </w:r>
      <w:r w:rsidR="00B0690D" w:rsidRPr="00B0690D">
        <w:rPr>
          <w:rFonts w:asciiTheme="majorHAnsi" w:hAnsiTheme="majorHAnsi" w:cs="Arial"/>
          <w:bCs/>
          <w:szCs w:val="22"/>
        </w:rPr>
        <w:t>Bildnachweis</w:t>
      </w:r>
      <w:r w:rsidR="00B26B40" w:rsidRPr="0007461E">
        <w:rPr>
          <w:rFonts w:asciiTheme="majorHAnsi" w:hAnsiTheme="majorHAnsi" w:cs="Arial"/>
          <w:bCs/>
          <w:szCs w:val="22"/>
        </w:rPr>
        <w:t>: SWISS KRONO TEX GmbH &amp; Co. KG)</w:t>
      </w:r>
    </w:p>
    <w:p w14:paraId="4322F9CF" w14:textId="77777777" w:rsidR="00535A20" w:rsidRPr="0007461E" w:rsidRDefault="00535A20" w:rsidP="00032857">
      <w:pPr>
        <w:spacing w:before="0" w:after="0" w:line="276" w:lineRule="auto"/>
        <w:rPr>
          <w:rFonts w:asciiTheme="majorHAnsi" w:hAnsiTheme="majorHAnsi" w:cs="Arial"/>
          <w:b/>
          <w:bCs/>
          <w:szCs w:val="22"/>
        </w:rPr>
      </w:pPr>
    </w:p>
    <w:p w14:paraId="4EE4A5B2" w14:textId="7924DEC5" w:rsidR="00D35D5A" w:rsidRPr="0007461E" w:rsidRDefault="00D35D5A" w:rsidP="00032857">
      <w:pPr>
        <w:spacing w:before="0" w:after="0" w:line="276" w:lineRule="auto"/>
        <w:rPr>
          <w:rFonts w:asciiTheme="majorHAnsi" w:hAnsiTheme="majorHAnsi" w:cs="Arial"/>
          <w:bCs/>
          <w:szCs w:val="22"/>
        </w:rPr>
      </w:pPr>
      <w:r w:rsidRPr="0007461E">
        <w:rPr>
          <w:rFonts w:asciiTheme="majorHAnsi" w:hAnsiTheme="majorHAnsi" w:cs="Arial"/>
          <w:bCs/>
          <w:noProof/>
          <w:szCs w:val="22"/>
          <w:lang w:eastAsia="de-DE"/>
        </w:rPr>
        <w:drawing>
          <wp:inline distT="0" distB="0" distL="0" distR="0" wp14:anchorId="1B076400" wp14:editId="51D0484A">
            <wp:extent cx="2160000" cy="137221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372214"/>
                    </a:xfrm>
                    <a:prstGeom prst="rect">
                      <a:avLst/>
                    </a:prstGeom>
                    <a:noFill/>
                    <a:ln>
                      <a:noFill/>
                    </a:ln>
                  </pic:spPr>
                </pic:pic>
              </a:graphicData>
            </a:graphic>
          </wp:inline>
        </w:drawing>
      </w:r>
      <w:r w:rsidR="00535A20" w:rsidRPr="0007461E">
        <w:rPr>
          <w:rFonts w:asciiTheme="majorHAnsi" w:hAnsiTheme="majorHAnsi" w:cs="Arial"/>
          <w:bCs/>
          <w:szCs w:val="22"/>
        </w:rPr>
        <w:t xml:space="preserve"> MAMMUT</w:t>
      </w:r>
      <w:r w:rsidR="00BF42CD" w:rsidRPr="0007461E">
        <w:rPr>
          <w:rFonts w:asciiTheme="majorHAnsi" w:hAnsiTheme="majorHAnsi" w:cs="Arial"/>
          <w:bCs/>
          <w:szCs w:val="22"/>
        </w:rPr>
        <w:t xml:space="preserve">: </w:t>
      </w:r>
      <w:proofErr w:type="spellStart"/>
      <w:r w:rsidR="00BF42CD" w:rsidRPr="0007461E">
        <w:rPr>
          <w:rFonts w:asciiTheme="majorHAnsi" w:hAnsiTheme="majorHAnsi" w:cs="Arial"/>
          <w:bCs/>
          <w:szCs w:val="22"/>
        </w:rPr>
        <w:t>Capitol</w:t>
      </w:r>
      <w:proofErr w:type="spellEnd"/>
      <w:r w:rsidR="00BF42CD" w:rsidRPr="0007461E">
        <w:rPr>
          <w:rFonts w:asciiTheme="majorHAnsi" w:hAnsiTheme="majorHAnsi" w:cs="Arial"/>
          <w:bCs/>
          <w:szCs w:val="22"/>
        </w:rPr>
        <w:t xml:space="preserve"> </w:t>
      </w:r>
      <w:proofErr w:type="spellStart"/>
      <w:r w:rsidR="00BF42CD" w:rsidRPr="0007461E">
        <w:rPr>
          <w:rFonts w:asciiTheme="majorHAnsi" w:hAnsiTheme="majorHAnsi" w:cs="Arial"/>
          <w:bCs/>
          <w:szCs w:val="22"/>
        </w:rPr>
        <w:t>Oak</w:t>
      </w:r>
      <w:proofErr w:type="spellEnd"/>
      <w:r w:rsidR="00BF42CD" w:rsidRPr="0007461E">
        <w:rPr>
          <w:rFonts w:asciiTheme="majorHAnsi" w:hAnsiTheme="majorHAnsi" w:cs="Arial"/>
          <w:bCs/>
          <w:szCs w:val="22"/>
        </w:rPr>
        <w:t xml:space="preserve"> Medium </w:t>
      </w:r>
      <w:r w:rsidR="00B26B40" w:rsidRPr="0007461E">
        <w:rPr>
          <w:rFonts w:asciiTheme="majorHAnsi" w:hAnsiTheme="majorHAnsi" w:cs="Arial"/>
          <w:bCs/>
          <w:szCs w:val="22"/>
        </w:rPr>
        <w:t>(</w:t>
      </w:r>
      <w:r w:rsidR="00B0690D" w:rsidRPr="00B0690D">
        <w:rPr>
          <w:rFonts w:asciiTheme="majorHAnsi" w:hAnsiTheme="majorHAnsi" w:cs="Arial"/>
          <w:bCs/>
          <w:szCs w:val="22"/>
        </w:rPr>
        <w:t>Bildnachweis</w:t>
      </w:r>
      <w:r w:rsidR="00B26B40" w:rsidRPr="0007461E">
        <w:rPr>
          <w:rFonts w:asciiTheme="majorHAnsi" w:hAnsiTheme="majorHAnsi" w:cs="Arial"/>
          <w:bCs/>
          <w:szCs w:val="22"/>
        </w:rPr>
        <w:t xml:space="preserve">: SWISS KRONO </w:t>
      </w:r>
      <w:r w:rsidR="0007461E" w:rsidRPr="0007461E">
        <w:rPr>
          <w:rFonts w:asciiTheme="majorHAnsi" w:hAnsiTheme="majorHAnsi" w:cs="Arial"/>
          <w:bCs/>
          <w:szCs w:val="22"/>
        </w:rPr>
        <w:t>G</w:t>
      </w:r>
      <w:r w:rsidR="0007461E">
        <w:rPr>
          <w:rFonts w:asciiTheme="majorHAnsi" w:hAnsiTheme="majorHAnsi" w:cs="Arial"/>
          <w:bCs/>
          <w:szCs w:val="22"/>
        </w:rPr>
        <w:t>ROUP</w:t>
      </w:r>
      <w:r w:rsidR="00B0690D">
        <w:rPr>
          <w:rFonts w:asciiTheme="majorHAnsi" w:hAnsiTheme="majorHAnsi" w:cs="Arial"/>
          <w:bCs/>
          <w:szCs w:val="22"/>
        </w:rPr>
        <w:t xml:space="preserve"> | </w:t>
      </w:r>
      <w:r w:rsidR="0007461E">
        <w:rPr>
          <w:rFonts w:asciiTheme="majorHAnsi" w:hAnsiTheme="majorHAnsi" w:cs="Arial"/>
          <w:bCs/>
          <w:szCs w:val="22"/>
        </w:rPr>
        <w:t>Fotograf: Vogelsänger</w:t>
      </w:r>
      <w:r w:rsidR="00B26B40" w:rsidRPr="0007461E">
        <w:rPr>
          <w:rFonts w:asciiTheme="majorHAnsi" w:hAnsiTheme="majorHAnsi" w:cs="Arial"/>
          <w:bCs/>
          <w:szCs w:val="22"/>
        </w:rPr>
        <w:t>)</w:t>
      </w:r>
    </w:p>
    <w:p w14:paraId="261CE94A" w14:textId="77777777" w:rsidR="000C4D62" w:rsidRPr="0007461E" w:rsidRDefault="000C4D62" w:rsidP="00032857">
      <w:pPr>
        <w:spacing w:before="0" w:after="0" w:line="276" w:lineRule="auto"/>
        <w:rPr>
          <w:rFonts w:asciiTheme="majorHAnsi" w:hAnsiTheme="majorHAnsi" w:cs="Arial"/>
          <w:bCs/>
          <w:szCs w:val="22"/>
        </w:rPr>
      </w:pPr>
    </w:p>
    <w:p w14:paraId="18DA126C" w14:textId="4013833F" w:rsidR="000C4D62" w:rsidRPr="00032857" w:rsidRDefault="000C4D62" w:rsidP="00032857">
      <w:pPr>
        <w:spacing w:before="0" w:after="0" w:line="276" w:lineRule="auto"/>
        <w:rPr>
          <w:rFonts w:asciiTheme="majorHAnsi" w:hAnsiTheme="majorHAnsi" w:cs="Arial"/>
          <w:bCs/>
          <w:szCs w:val="22"/>
        </w:rPr>
      </w:pPr>
      <w:r w:rsidRPr="0007461E">
        <w:rPr>
          <w:noProof/>
          <w:lang w:eastAsia="de-DE"/>
        </w:rPr>
        <w:lastRenderedPageBreak/>
        <w:drawing>
          <wp:inline distT="0" distB="0" distL="0" distR="0" wp14:anchorId="6AFE1846" wp14:editId="12EBF2AE">
            <wp:extent cx="2160000" cy="1520910"/>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0000" cy="1520910"/>
                    </a:xfrm>
                    <a:prstGeom prst="rect">
                      <a:avLst/>
                    </a:prstGeom>
                  </pic:spPr>
                </pic:pic>
              </a:graphicData>
            </a:graphic>
          </wp:inline>
        </w:drawing>
      </w:r>
      <w:r w:rsidRPr="0007461E">
        <w:rPr>
          <w:rFonts w:asciiTheme="majorHAnsi" w:hAnsiTheme="majorHAnsi" w:cs="Arial"/>
          <w:bCs/>
          <w:szCs w:val="22"/>
        </w:rPr>
        <w:t xml:space="preserve"> </w:t>
      </w:r>
      <w:r w:rsidR="00966CB6" w:rsidRPr="0007461E">
        <w:rPr>
          <w:rFonts w:asciiTheme="majorHAnsi" w:hAnsiTheme="majorHAnsi" w:cs="Arial"/>
          <w:bCs/>
          <w:szCs w:val="22"/>
        </w:rPr>
        <w:t>Von natürlichen Materialien inspiriert</w:t>
      </w:r>
      <w:r w:rsidR="00AC0D09" w:rsidRPr="0007461E">
        <w:rPr>
          <w:rFonts w:asciiTheme="majorHAnsi" w:hAnsiTheme="majorHAnsi" w:cs="Arial"/>
          <w:bCs/>
          <w:szCs w:val="22"/>
        </w:rPr>
        <w:t>e</w:t>
      </w:r>
      <w:r w:rsidR="00966CB6" w:rsidRPr="0007461E">
        <w:rPr>
          <w:rFonts w:asciiTheme="majorHAnsi" w:hAnsiTheme="majorHAnsi" w:cs="Arial"/>
          <w:bCs/>
          <w:szCs w:val="22"/>
        </w:rPr>
        <w:t xml:space="preserve"> Design</w:t>
      </w:r>
      <w:r w:rsidR="00AC0D09" w:rsidRPr="0007461E">
        <w:rPr>
          <w:rFonts w:asciiTheme="majorHAnsi" w:hAnsiTheme="majorHAnsi" w:cs="Arial"/>
          <w:bCs/>
          <w:szCs w:val="22"/>
        </w:rPr>
        <w:t>s</w:t>
      </w:r>
      <w:r w:rsidR="00966CB6" w:rsidRPr="0007461E">
        <w:rPr>
          <w:rFonts w:asciiTheme="majorHAnsi" w:hAnsiTheme="majorHAnsi" w:cs="Arial"/>
          <w:bCs/>
          <w:szCs w:val="22"/>
        </w:rPr>
        <w:t xml:space="preserve"> der ONE</w:t>
      </w:r>
      <w:r w:rsidR="00966CB6">
        <w:rPr>
          <w:rFonts w:asciiTheme="majorHAnsi" w:hAnsiTheme="majorHAnsi" w:cs="Arial"/>
          <w:bCs/>
          <w:szCs w:val="22"/>
        </w:rPr>
        <w:t xml:space="preserve"> WORLD FRENCH COLLECTION für einen</w:t>
      </w:r>
      <w:r w:rsidR="00AC0D09">
        <w:rPr>
          <w:rFonts w:asciiTheme="majorHAnsi" w:hAnsiTheme="majorHAnsi" w:cs="Arial"/>
          <w:bCs/>
          <w:szCs w:val="22"/>
        </w:rPr>
        <w:t xml:space="preserve"> einzigartigen</w:t>
      </w:r>
      <w:r w:rsidR="00966CB6">
        <w:rPr>
          <w:rFonts w:asciiTheme="majorHAnsi" w:hAnsiTheme="majorHAnsi" w:cs="Arial"/>
          <w:bCs/>
          <w:szCs w:val="22"/>
        </w:rPr>
        <w:t xml:space="preserve"> Look </w:t>
      </w:r>
      <w:r w:rsidRPr="00032857">
        <w:rPr>
          <w:rFonts w:asciiTheme="majorHAnsi" w:hAnsiTheme="majorHAnsi" w:cs="Arial"/>
          <w:bCs/>
          <w:szCs w:val="22"/>
        </w:rPr>
        <w:t>(</w:t>
      </w:r>
      <w:r w:rsidR="00B0690D" w:rsidRPr="00B0690D">
        <w:rPr>
          <w:rFonts w:asciiTheme="majorHAnsi" w:hAnsiTheme="majorHAnsi" w:cs="Arial"/>
          <w:bCs/>
          <w:szCs w:val="22"/>
        </w:rPr>
        <w:t>Bildnachweis</w:t>
      </w:r>
      <w:r w:rsidRPr="00032857">
        <w:rPr>
          <w:rFonts w:asciiTheme="majorHAnsi" w:hAnsiTheme="majorHAnsi" w:cs="Arial"/>
          <w:bCs/>
          <w:szCs w:val="22"/>
        </w:rPr>
        <w:t>: SWISS KRONO SAS)</w:t>
      </w:r>
    </w:p>
    <w:p w14:paraId="55564DF6" w14:textId="77777777" w:rsidR="000C4D62" w:rsidRPr="00032857" w:rsidRDefault="000C4D62" w:rsidP="00032857">
      <w:pPr>
        <w:spacing w:before="0" w:after="0" w:line="276" w:lineRule="auto"/>
        <w:rPr>
          <w:rFonts w:asciiTheme="majorHAnsi" w:hAnsiTheme="majorHAnsi" w:cs="Arial"/>
          <w:bCs/>
          <w:szCs w:val="22"/>
        </w:rPr>
      </w:pPr>
    </w:p>
    <w:p w14:paraId="72577971" w14:textId="34C51410" w:rsidR="000C4D62" w:rsidRPr="00966CB6" w:rsidRDefault="000C4D62" w:rsidP="00032857">
      <w:pPr>
        <w:spacing w:before="0" w:after="0" w:line="276" w:lineRule="auto"/>
        <w:rPr>
          <w:rFonts w:asciiTheme="majorHAnsi" w:hAnsiTheme="majorHAnsi" w:cs="Arial"/>
          <w:bCs/>
          <w:szCs w:val="22"/>
          <w:lang w:val="en-US"/>
        </w:rPr>
      </w:pPr>
      <w:r>
        <w:rPr>
          <w:noProof/>
          <w:lang w:eastAsia="de-DE"/>
        </w:rPr>
        <w:drawing>
          <wp:inline distT="0" distB="0" distL="0" distR="0" wp14:anchorId="3985E19F" wp14:editId="6D741FC1">
            <wp:extent cx="2160000" cy="154548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1545482"/>
                    </a:xfrm>
                    <a:prstGeom prst="rect">
                      <a:avLst/>
                    </a:prstGeom>
                  </pic:spPr>
                </pic:pic>
              </a:graphicData>
            </a:graphic>
          </wp:inline>
        </w:drawing>
      </w:r>
      <w:r w:rsidRPr="00966CB6">
        <w:rPr>
          <w:rFonts w:asciiTheme="majorHAnsi" w:hAnsiTheme="majorHAnsi" w:cs="Arial"/>
          <w:bCs/>
          <w:szCs w:val="22"/>
          <w:lang w:val="en-US"/>
        </w:rPr>
        <w:t xml:space="preserve"> </w:t>
      </w:r>
      <w:proofErr w:type="spellStart"/>
      <w:r w:rsidR="00966CB6" w:rsidRPr="00966CB6">
        <w:rPr>
          <w:rFonts w:asciiTheme="majorHAnsi" w:hAnsiTheme="majorHAnsi" w:cs="Arial"/>
          <w:bCs/>
          <w:szCs w:val="22"/>
          <w:lang w:val="en-US"/>
        </w:rPr>
        <w:t>Neue</w:t>
      </w:r>
      <w:proofErr w:type="spellEnd"/>
      <w:r w:rsidR="00966CB6" w:rsidRPr="00966CB6">
        <w:rPr>
          <w:rFonts w:asciiTheme="majorHAnsi" w:hAnsiTheme="majorHAnsi" w:cs="Arial"/>
          <w:bCs/>
          <w:szCs w:val="22"/>
          <w:lang w:val="en-US"/>
        </w:rPr>
        <w:t xml:space="preserve"> </w:t>
      </w:r>
      <w:proofErr w:type="spellStart"/>
      <w:r w:rsidR="00966CB6" w:rsidRPr="00966CB6">
        <w:rPr>
          <w:rFonts w:asciiTheme="majorHAnsi" w:hAnsiTheme="majorHAnsi" w:cs="Arial"/>
          <w:bCs/>
          <w:szCs w:val="22"/>
          <w:lang w:val="en-US"/>
        </w:rPr>
        <w:t>Trendfarben</w:t>
      </w:r>
      <w:proofErr w:type="spellEnd"/>
      <w:r w:rsidR="00966CB6" w:rsidRPr="00966CB6">
        <w:rPr>
          <w:rFonts w:asciiTheme="majorHAnsi" w:hAnsiTheme="majorHAnsi" w:cs="Arial"/>
          <w:bCs/>
          <w:szCs w:val="22"/>
          <w:lang w:val="en-US"/>
        </w:rPr>
        <w:t xml:space="preserve"> in der ONE WORLD FRENCH COLLECTION </w:t>
      </w:r>
      <w:r w:rsidRPr="00966CB6">
        <w:rPr>
          <w:rFonts w:asciiTheme="majorHAnsi" w:hAnsiTheme="majorHAnsi" w:cs="Arial"/>
          <w:bCs/>
          <w:szCs w:val="22"/>
          <w:lang w:val="en-US"/>
        </w:rPr>
        <w:t>(</w:t>
      </w:r>
      <w:proofErr w:type="spellStart"/>
      <w:r w:rsidR="00B0690D">
        <w:rPr>
          <w:rFonts w:asciiTheme="majorHAnsi" w:hAnsiTheme="majorHAnsi" w:cs="Arial"/>
          <w:bCs/>
          <w:szCs w:val="22"/>
          <w:lang w:val="en-US"/>
        </w:rPr>
        <w:t>Bildnachweis</w:t>
      </w:r>
      <w:proofErr w:type="spellEnd"/>
      <w:r w:rsidRPr="00966CB6">
        <w:rPr>
          <w:rFonts w:asciiTheme="majorHAnsi" w:hAnsiTheme="majorHAnsi" w:cs="Arial"/>
          <w:bCs/>
          <w:szCs w:val="22"/>
          <w:lang w:val="en-US"/>
        </w:rPr>
        <w:t>: SWISS KRONO SAS)</w:t>
      </w:r>
    </w:p>
    <w:p w14:paraId="01016CB7" w14:textId="77777777" w:rsidR="000C4D62" w:rsidRPr="00966CB6" w:rsidRDefault="000C4D62" w:rsidP="00032857">
      <w:pPr>
        <w:spacing w:before="0" w:after="0" w:line="276" w:lineRule="auto"/>
        <w:rPr>
          <w:rFonts w:asciiTheme="majorHAnsi" w:hAnsiTheme="majorHAnsi" w:cs="Arial"/>
          <w:bCs/>
          <w:szCs w:val="22"/>
          <w:lang w:val="en-US"/>
        </w:rPr>
      </w:pPr>
    </w:p>
    <w:p w14:paraId="54407877" w14:textId="0C84DB1D" w:rsidR="00A37ECB" w:rsidRPr="00B26B40" w:rsidRDefault="00A37ECB" w:rsidP="00032857">
      <w:pPr>
        <w:spacing w:before="0" w:after="0" w:line="276" w:lineRule="auto"/>
        <w:rPr>
          <w:rFonts w:asciiTheme="majorHAnsi" w:hAnsiTheme="majorHAnsi" w:cs="Arial"/>
          <w:bCs/>
          <w:szCs w:val="22"/>
        </w:rPr>
      </w:pPr>
      <w:r w:rsidRPr="00B26B40">
        <w:rPr>
          <w:noProof/>
          <w:lang w:eastAsia="de-DE"/>
        </w:rPr>
        <w:drawing>
          <wp:inline distT="0" distB="0" distL="0" distR="0" wp14:anchorId="53885562" wp14:editId="7D7A87FC">
            <wp:extent cx="2160000" cy="143226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0000" cy="1432269"/>
                    </a:xfrm>
                    <a:prstGeom prst="rect">
                      <a:avLst/>
                    </a:prstGeom>
                  </pic:spPr>
                </pic:pic>
              </a:graphicData>
            </a:graphic>
          </wp:inline>
        </w:drawing>
      </w:r>
      <w:r w:rsidR="00B26B40" w:rsidRPr="00B26B40">
        <w:rPr>
          <w:rFonts w:asciiTheme="majorHAnsi" w:hAnsiTheme="majorHAnsi" w:cs="Arial"/>
          <w:bCs/>
          <w:szCs w:val="22"/>
        </w:rPr>
        <w:t xml:space="preserve"> Sichtbares SWISS KRONO OSB: raffinierte Präsentation von Brillen vor OSB-Wand</w:t>
      </w:r>
      <w:r w:rsidR="00B26B40">
        <w:rPr>
          <w:rFonts w:asciiTheme="majorHAnsi" w:hAnsiTheme="majorHAnsi" w:cs="Arial"/>
          <w:bCs/>
          <w:szCs w:val="22"/>
        </w:rPr>
        <w:t xml:space="preserve"> (</w:t>
      </w:r>
      <w:r w:rsidR="00B0690D" w:rsidRPr="003074BD">
        <w:rPr>
          <w:rFonts w:asciiTheme="majorHAnsi" w:hAnsiTheme="majorHAnsi" w:cs="Arial"/>
          <w:bCs/>
          <w:szCs w:val="22"/>
        </w:rPr>
        <w:t>Bildnachweis</w:t>
      </w:r>
      <w:r w:rsidR="00B26B40">
        <w:rPr>
          <w:rFonts w:asciiTheme="majorHAnsi" w:hAnsiTheme="majorHAnsi" w:cs="Arial"/>
          <w:bCs/>
          <w:szCs w:val="22"/>
        </w:rPr>
        <w:t>:</w:t>
      </w:r>
      <w:r w:rsidR="001F200C">
        <w:rPr>
          <w:rFonts w:asciiTheme="majorHAnsi" w:hAnsiTheme="majorHAnsi" w:cs="Arial"/>
          <w:bCs/>
          <w:szCs w:val="22"/>
        </w:rPr>
        <w:t xml:space="preserve"> SWISS KRONO Gmb</w:t>
      </w:r>
      <w:r w:rsidR="001F200C" w:rsidRPr="00AC0D09">
        <w:rPr>
          <w:rFonts w:asciiTheme="majorHAnsi" w:hAnsiTheme="majorHAnsi" w:cs="Arial"/>
          <w:bCs/>
          <w:szCs w:val="22"/>
        </w:rPr>
        <w:t>H</w:t>
      </w:r>
      <w:r w:rsidR="00B26B40" w:rsidRPr="00AC0D09">
        <w:rPr>
          <w:rFonts w:asciiTheme="majorHAnsi" w:hAnsiTheme="majorHAnsi" w:cs="Arial"/>
          <w:bCs/>
          <w:szCs w:val="22"/>
        </w:rPr>
        <w:t>)</w:t>
      </w:r>
    </w:p>
    <w:p w14:paraId="2FD64B0C" w14:textId="77777777" w:rsidR="00535A20" w:rsidRDefault="00535A20" w:rsidP="00FC0B2E">
      <w:pPr>
        <w:spacing w:before="0" w:line="276" w:lineRule="auto"/>
        <w:rPr>
          <w:rFonts w:asciiTheme="majorHAnsi" w:hAnsiTheme="majorHAnsi" w:cs="Arial"/>
          <w:b/>
          <w:bCs/>
          <w:szCs w:val="22"/>
        </w:rPr>
      </w:pPr>
    </w:p>
    <w:p w14:paraId="0623729E" w14:textId="77777777" w:rsidR="00C5135B" w:rsidRDefault="00C5135B" w:rsidP="00FC0B2E">
      <w:pPr>
        <w:spacing w:before="0" w:line="276" w:lineRule="auto"/>
        <w:rPr>
          <w:rFonts w:asciiTheme="majorHAnsi" w:hAnsiTheme="majorHAnsi" w:cs="Arial"/>
          <w:b/>
          <w:bCs/>
          <w:szCs w:val="22"/>
        </w:rPr>
      </w:pPr>
    </w:p>
    <w:p w14:paraId="438171E3" w14:textId="5149F3B0" w:rsidR="006377F9" w:rsidRPr="006377F9" w:rsidRDefault="006377F9" w:rsidP="006377F9">
      <w:pPr>
        <w:pStyle w:val="StandardWeb"/>
        <w:spacing w:before="0" w:beforeAutospacing="0" w:after="240" w:afterAutospacing="0" w:line="276" w:lineRule="auto"/>
        <w:jc w:val="both"/>
        <w:rPr>
          <w:rFonts w:asciiTheme="majorHAnsi" w:hAnsiTheme="majorHAnsi"/>
          <w:b/>
          <w:color w:val="000000"/>
          <w:sz w:val="22"/>
          <w:szCs w:val="22"/>
        </w:rPr>
      </w:pPr>
      <w:r w:rsidRPr="006377F9">
        <w:rPr>
          <w:rFonts w:asciiTheme="majorHAnsi" w:eastAsiaTheme="majorEastAsia" w:hAnsiTheme="majorHAnsi" w:cstheme="majorBidi"/>
          <w:b/>
          <w:bCs/>
          <w:color w:val="000000" w:themeColor="text1"/>
          <w:sz w:val="22"/>
          <w:szCs w:val="22"/>
        </w:rPr>
        <w:t>Über die SWISS KRONO TEX GmbH &amp; Co. KG</w:t>
      </w:r>
    </w:p>
    <w:p w14:paraId="57FAF305" w14:textId="77777777" w:rsidR="006377F9" w:rsidRPr="00AC0D09" w:rsidRDefault="006377F9" w:rsidP="006377F9">
      <w:pPr>
        <w:pStyle w:val="Textkrper"/>
        <w:spacing w:line="276" w:lineRule="auto"/>
        <w:jc w:val="both"/>
        <w:rPr>
          <w:rFonts w:asciiTheme="majorHAnsi" w:hAnsiTheme="majorHAnsi" w:cs="Arial"/>
          <w:bCs/>
          <w:sz w:val="22"/>
          <w:szCs w:val="22"/>
          <w:lang w:val="ru-RU"/>
        </w:rPr>
      </w:pPr>
      <w:r w:rsidRPr="006377F9">
        <w:rPr>
          <w:rFonts w:asciiTheme="majorHAnsi" w:eastAsiaTheme="majorEastAsia" w:hAnsiTheme="majorHAnsi" w:cstheme="majorBidi"/>
          <w:sz w:val="22"/>
          <w:szCs w:val="22"/>
        </w:rPr>
        <w:t xml:space="preserve">1993 als KRONOTEX GmbH &amp; Co. KG gegründet ist die Kernkompetenz der heutigen SWISS KRONO TEX GmbH &amp; Co. KG die Produktion hochwertiger Laminatböden. Eingebunden in die weltweit erfolgreich agierende SWISS KRONO GROUP zählt SWISS KRONO TEX zu den </w:t>
      </w:r>
      <w:r w:rsidRPr="006377F9">
        <w:rPr>
          <w:rFonts w:asciiTheme="majorHAnsi" w:eastAsiaTheme="majorEastAsia" w:hAnsiTheme="majorHAnsi" w:cstheme="majorBidi"/>
          <w:sz w:val="22"/>
          <w:szCs w:val="22"/>
        </w:rPr>
        <w:lastRenderedPageBreak/>
        <w:t xml:space="preserve">international führenden Laminatherstellern. Am Firmensitz in </w:t>
      </w:r>
      <w:proofErr w:type="gramStart"/>
      <w:r w:rsidRPr="006377F9">
        <w:rPr>
          <w:rFonts w:asciiTheme="majorHAnsi" w:eastAsiaTheme="majorEastAsia" w:hAnsiTheme="majorHAnsi" w:cstheme="majorBidi"/>
          <w:sz w:val="22"/>
          <w:szCs w:val="22"/>
        </w:rPr>
        <w:t>Heiligengrabe</w:t>
      </w:r>
      <w:proofErr w:type="gramEnd"/>
      <w:r w:rsidRPr="006377F9">
        <w:rPr>
          <w:rFonts w:asciiTheme="majorHAnsi" w:eastAsiaTheme="majorEastAsia" w:hAnsiTheme="majorHAnsi" w:cstheme="majorBidi"/>
          <w:sz w:val="22"/>
          <w:szCs w:val="22"/>
        </w:rPr>
        <w:t xml:space="preserve"> produzieren über </w:t>
      </w:r>
      <w:r w:rsidRPr="00AC0D09">
        <w:rPr>
          <w:rFonts w:asciiTheme="majorHAnsi" w:eastAsiaTheme="majorEastAsia" w:hAnsiTheme="majorHAnsi" w:cstheme="majorBidi"/>
          <w:sz w:val="22"/>
          <w:szCs w:val="22"/>
        </w:rPr>
        <w:t>700 Mitarbeiter in einem umweltverträglichen Herstellungsverfahren wohngesundes Laminat und ökologische Holzwerkstoffe (OSB). SWISS KRONO TEX exportiert in mehr als 80 Länder.</w:t>
      </w:r>
    </w:p>
    <w:p w14:paraId="3A40916A" w14:textId="77777777" w:rsidR="00351B6F" w:rsidRPr="00AC0D09" w:rsidRDefault="00351B6F" w:rsidP="006377F9">
      <w:pPr>
        <w:spacing w:before="0" w:line="240" w:lineRule="auto"/>
        <w:jc w:val="both"/>
        <w:rPr>
          <w:rStyle w:val="Hyperlink"/>
          <w:rFonts w:asciiTheme="majorHAnsi" w:hAnsiTheme="majorHAnsi" w:cs="Arial"/>
          <w:szCs w:val="22"/>
        </w:rPr>
      </w:pPr>
    </w:p>
    <w:tbl>
      <w:tblPr>
        <w:tblW w:w="0" w:type="auto"/>
        <w:tblLook w:val="04A0" w:firstRow="1" w:lastRow="0" w:firstColumn="1" w:lastColumn="0" w:noHBand="0" w:noVBand="1"/>
      </w:tblPr>
      <w:tblGrid>
        <w:gridCol w:w="4963"/>
        <w:gridCol w:w="3758"/>
      </w:tblGrid>
      <w:tr w:rsidR="00351B6F" w:rsidRPr="00AC0D09" w14:paraId="5267BC91" w14:textId="77777777" w:rsidTr="001A0861">
        <w:tc>
          <w:tcPr>
            <w:tcW w:w="4963" w:type="dxa"/>
          </w:tcPr>
          <w:p w14:paraId="5A175364" w14:textId="77777777" w:rsidR="00351B6F" w:rsidRPr="00AC0D09" w:rsidRDefault="00351B6F" w:rsidP="006377F9">
            <w:pPr>
              <w:autoSpaceDE w:val="0"/>
              <w:autoSpaceDN w:val="0"/>
              <w:adjustRightInd w:val="0"/>
              <w:spacing w:before="0" w:line="240" w:lineRule="auto"/>
              <w:jc w:val="both"/>
              <w:rPr>
                <w:rFonts w:asciiTheme="majorHAnsi" w:hAnsiTheme="majorHAnsi" w:cs="Arial"/>
                <w:b/>
                <w:bCs/>
                <w:color w:val="000000"/>
                <w:szCs w:val="22"/>
              </w:rPr>
            </w:pPr>
            <w:r w:rsidRPr="00AC0D09">
              <w:rPr>
                <w:rFonts w:asciiTheme="majorHAnsi" w:hAnsiTheme="majorHAnsi" w:cs="Arial"/>
                <w:b/>
                <w:bCs/>
                <w:color w:val="000000"/>
                <w:szCs w:val="22"/>
              </w:rPr>
              <w:t>Pressekontakt</w:t>
            </w:r>
          </w:p>
          <w:p w14:paraId="4BE712E5" w14:textId="77777777" w:rsidR="00351B6F" w:rsidRPr="00AC0D09" w:rsidRDefault="00351B6F" w:rsidP="006377F9">
            <w:pPr>
              <w:autoSpaceDE w:val="0"/>
              <w:autoSpaceDN w:val="0"/>
              <w:adjustRightInd w:val="0"/>
              <w:spacing w:before="0" w:after="0" w:line="240" w:lineRule="auto"/>
              <w:jc w:val="both"/>
              <w:rPr>
                <w:rFonts w:asciiTheme="majorHAnsi" w:hAnsiTheme="majorHAnsi" w:cs="Arial"/>
                <w:bCs/>
                <w:color w:val="000000"/>
                <w:szCs w:val="22"/>
              </w:rPr>
            </w:pPr>
            <w:r w:rsidRPr="00AC0D09">
              <w:rPr>
                <w:rFonts w:asciiTheme="majorHAnsi" w:hAnsiTheme="majorHAnsi" w:cs="Arial"/>
                <w:bCs/>
                <w:color w:val="000000"/>
                <w:szCs w:val="22"/>
              </w:rPr>
              <w:t>Ute Bachmann</w:t>
            </w:r>
          </w:p>
          <w:p w14:paraId="7ACCC6C9" w14:textId="77777777" w:rsidR="00351B6F" w:rsidRPr="00AC0D09" w:rsidRDefault="00351B6F" w:rsidP="006377F9">
            <w:pPr>
              <w:pStyle w:val="HTMLVorformatiert"/>
              <w:jc w:val="both"/>
              <w:rPr>
                <w:rFonts w:asciiTheme="majorHAnsi" w:eastAsia="Cambria" w:hAnsiTheme="majorHAnsi" w:cs="Arial"/>
                <w:bCs/>
                <w:color w:val="000000"/>
                <w:sz w:val="22"/>
                <w:szCs w:val="22"/>
                <w:lang w:eastAsia="en-US"/>
              </w:rPr>
            </w:pPr>
            <w:r w:rsidRPr="00AC0D09">
              <w:rPr>
                <w:rFonts w:asciiTheme="majorHAnsi" w:eastAsia="Cambria" w:hAnsiTheme="majorHAnsi" w:cs="Arial"/>
                <w:bCs/>
                <w:color w:val="000000"/>
                <w:sz w:val="22"/>
                <w:szCs w:val="22"/>
                <w:lang w:eastAsia="en-US"/>
              </w:rPr>
              <w:t>Tel: +49 (0) 176 99938586</w:t>
            </w:r>
          </w:p>
          <w:p w14:paraId="1CF306EE" w14:textId="77777777" w:rsidR="00351B6F" w:rsidRPr="00AC0D09" w:rsidRDefault="00351B6F" w:rsidP="006377F9">
            <w:pPr>
              <w:pStyle w:val="HTMLVorformatiert"/>
              <w:jc w:val="both"/>
              <w:rPr>
                <w:rFonts w:asciiTheme="majorHAnsi" w:eastAsia="Cambria" w:hAnsiTheme="majorHAnsi" w:cs="Arial"/>
                <w:bCs/>
                <w:color w:val="000000"/>
                <w:sz w:val="22"/>
                <w:szCs w:val="22"/>
                <w:lang w:eastAsia="en-US"/>
              </w:rPr>
            </w:pPr>
            <w:r w:rsidRPr="00AC0D09">
              <w:rPr>
                <w:rFonts w:asciiTheme="majorHAnsi" w:eastAsia="Cambria" w:hAnsiTheme="majorHAnsi" w:cs="Arial"/>
                <w:bCs/>
                <w:color w:val="000000"/>
                <w:sz w:val="22"/>
                <w:szCs w:val="22"/>
                <w:lang w:eastAsia="en-US"/>
              </w:rPr>
              <w:t>Fax: +49 (0) 3222 3350590</w:t>
            </w:r>
          </w:p>
          <w:p w14:paraId="325DA051" w14:textId="77777777" w:rsidR="00351B6F" w:rsidRPr="00AC0D09" w:rsidRDefault="00351B6F" w:rsidP="006377F9">
            <w:pPr>
              <w:pStyle w:val="HTMLVorformatiert"/>
              <w:jc w:val="both"/>
              <w:rPr>
                <w:rFonts w:asciiTheme="majorHAnsi" w:hAnsiTheme="majorHAnsi" w:cs="Arial"/>
                <w:sz w:val="22"/>
                <w:szCs w:val="22"/>
              </w:rPr>
            </w:pPr>
            <w:r w:rsidRPr="00AC0D09">
              <w:rPr>
                <w:rFonts w:asciiTheme="majorHAnsi" w:eastAsia="Cambria" w:hAnsiTheme="majorHAnsi" w:cs="Arial"/>
                <w:bCs/>
                <w:color w:val="000000"/>
                <w:sz w:val="22"/>
                <w:szCs w:val="22"/>
                <w:lang w:eastAsia="en-US"/>
              </w:rPr>
              <w:t xml:space="preserve">E-Mail: </w:t>
            </w:r>
            <w:hyperlink r:id="rId15" w:history="1">
              <w:r w:rsidRPr="00AC0D09">
                <w:rPr>
                  <w:rStyle w:val="Hyperlink"/>
                  <w:rFonts w:asciiTheme="majorHAnsi" w:eastAsia="Cambria" w:hAnsiTheme="majorHAnsi" w:cs="Arial"/>
                  <w:bCs/>
                  <w:sz w:val="22"/>
                  <w:szCs w:val="22"/>
                  <w:lang w:eastAsia="en-US"/>
                </w:rPr>
                <w:t>u.bachmann@werbeagentur-nowack.de</w:t>
              </w:r>
            </w:hyperlink>
            <w:r w:rsidRPr="00AC0D09">
              <w:rPr>
                <w:rFonts w:asciiTheme="majorHAnsi" w:eastAsia="Cambria" w:hAnsiTheme="majorHAnsi" w:cs="Arial"/>
                <w:bCs/>
                <w:color w:val="000000"/>
                <w:sz w:val="22"/>
                <w:szCs w:val="22"/>
                <w:lang w:eastAsia="en-US"/>
              </w:rPr>
              <w:t xml:space="preserve"> </w:t>
            </w:r>
          </w:p>
        </w:tc>
        <w:tc>
          <w:tcPr>
            <w:tcW w:w="3758" w:type="dxa"/>
          </w:tcPr>
          <w:p w14:paraId="4CDC24AF" w14:textId="77777777" w:rsidR="00351B6F" w:rsidRPr="00AC0D09" w:rsidRDefault="00351B6F" w:rsidP="006377F9">
            <w:pPr>
              <w:keepNext/>
              <w:keepLines/>
              <w:autoSpaceDE w:val="0"/>
              <w:autoSpaceDN w:val="0"/>
              <w:adjustRightInd w:val="0"/>
              <w:spacing w:before="0" w:line="240" w:lineRule="auto"/>
              <w:jc w:val="both"/>
              <w:outlineLvl w:val="0"/>
              <w:rPr>
                <w:rFonts w:asciiTheme="majorHAnsi" w:hAnsiTheme="majorHAnsi" w:cs="Arial"/>
                <w:color w:val="000000"/>
                <w:szCs w:val="22"/>
              </w:rPr>
            </w:pPr>
          </w:p>
          <w:p w14:paraId="34781E93" w14:textId="0F62C9C7" w:rsidR="00351B6F" w:rsidRPr="00AC0D09" w:rsidRDefault="00351B6F" w:rsidP="006377F9">
            <w:pPr>
              <w:autoSpaceDE w:val="0"/>
              <w:autoSpaceDN w:val="0"/>
              <w:adjustRightInd w:val="0"/>
              <w:spacing w:before="0" w:after="0" w:line="240" w:lineRule="auto"/>
              <w:jc w:val="right"/>
              <w:rPr>
                <w:rFonts w:asciiTheme="majorHAnsi" w:hAnsiTheme="majorHAnsi" w:cs="Arial"/>
                <w:color w:val="000000"/>
                <w:szCs w:val="22"/>
              </w:rPr>
            </w:pPr>
            <w:r w:rsidRPr="00AC0D09">
              <w:rPr>
                <w:rFonts w:asciiTheme="majorHAnsi" w:hAnsiTheme="majorHAnsi" w:cs="Arial"/>
                <w:color w:val="000000"/>
                <w:szCs w:val="22"/>
                <w:lang w:val="en-US"/>
              </w:rPr>
              <w:t xml:space="preserve">SWISS KRONO </w:t>
            </w:r>
            <w:r w:rsidR="006377F9" w:rsidRPr="00AC0D09">
              <w:rPr>
                <w:rFonts w:asciiTheme="majorHAnsi" w:hAnsiTheme="majorHAnsi" w:cs="Arial"/>
                <w:color w:val="000000"/>
                <w:szCs w:val="22"/>
                <w:lang w:val="en-US"/>
              </w:rPr>
              <w:t xml:space="preserve">TEX GmbH &amp; Co. </w:t>
            </w:r>
            <w:r w:rsidR="006377F9" w:rsidRPr="00AC0D09">
              <w:rPr>
                <w:rFonts w:asciiTheme="majorHAnsi" w:hAnsiTheme="majorHAnsi" w:cs="Arial"/>
                <w:color w:val="000000"/>
                <w:szCs w:val="22"/>
              </w:rPr>
              <w:t>KG</w:t>
            </w:r>
          </w:p>
          <w:p w14:paraId="7F39AE70" w14:textId="77777777" w:rsidR="00351B6F" w:rsidRPr="00AC0D09" w:rsidRDefault="00351B6F" w:rsidP="006377F9">
            <w:pPr>
              <w:autoSpaceDE w:val="0"/>
              <w:autoSpaceDN w:val="0"/>
              <w:adjustRightInd w:val="0"/>
              <w:spacing w:before="0" w:after="0" w:line="240" w:lineRule="auto"/>
              <w:jc w:val="right"/>
              <w:rPr>
                <w:rFonts w:asciiTheme="majorHAnsi" w:hAnsiTheme="majorHAnsi" w:cs="Arial"/>
                <w:color w:val="000000"/>
                <w:szCs w:val="22"/>
              </w:rPr>
            </w:pPr>
            <w:proofErr w:type="spellStart"/>
            <w:r w:rsidRPr="00AC0D09">
              <w:rPr>
                <w:rFonts w:asciiTheme="majorHAnsi" w:hAnsiTheme="majorHAnsi" w:cs="Arial"/>
                <w:color w:val="000000"/>
                <w:szCs w:val="22"/>
              </w:rPr>
              <w:t>Wittstocker</w:t>
            </w:r>
            <w:proofErr w:type="spellEnd"/>
            <w:r w:rsidRPr="00AC0D09">
              <w:rPr>
                <w:rFonts w:asciiTheme="majorHAnsi" w:hAnsiTheme="majorHAnsi" w:cs="Arial"/>
                <w:color w:val="000000"/>
                <w:szCs w:val="22"/>
              </w:rPr>
              <w:t xml:space="preserve"> Chaussee 1</w:t>
            </w:r>
          </w:p>
          <w:p w14:paraId="62E5F200" w14:textId="77777777" w:rsidR="00351B6F" w:rsidRPr="00AC0D09" w:rsidRDefault="00351B6F" w:rsidP="006377F9">
            <w:pPr>
              <w:autoSpaceDE w:val="0"/>
              <w:autoSpaceDN w:val="0"/>
              <w:adjustRightInd w:val="0"/>
              <w:spacing w:before="0" w:after="0" w:line="240" w:lineRule="auto"/>
              <w:jc w:val="right"/>
              <w:rPr>
                <w:rFonts w:asciiTheme="majorHAnsi" w:hAnsiTheme="majorHAnsi" w:cs="Arial"/>
                <w:color w:val="000000"/>
                <w:szCs w:val="22"/>
              </w:rPr>
            </w:pPr>
            <w:r w:rsidRPr="00AC0D09">
              <w:rPr>
                <w:rFonts w:asciiTheme="majorHAnsi" w:hAnsiTheme="majorHAnsi" w:cs="Arial"/>
                <w:color w:val="000000"/>
                <w:szCs w:val="22"/>
              </w:rPr>
              <w:t>16909 Heiligengrabe</w:t>
            </w:r>
          </w:p>
          <w:p w14:paraId="2A81D8D2" w14:textId="77777777" w:rsidR="00351B6F" w:rsidRPr="00AC0D09" w:rsidRDefault="0072328E" w:rsidP="006377F9">
            <w:pPr>
              <w:autoSpaceDE w:val="0"/>
              <w:autoSpaceDN w:val="0"/>
              <w:adjustRightInd w:val="0"/>
              <w:spacing w:before="0" w:after="0" w:line="240" w:lineRule="auto"/>
              <w:jc w:val="right"/>
              <w:rPr>
                <w:rFonts w:asciiTheme="majorHAnsi" w:hAnsiTheme="majorHAnsi" w:cs="Arial"/>
                <w:szCs w:val="22"/>
              </w:rPr>
            </w:pPr>
            <w:hyperlink r:id="rId16" w:history="1">
              <w:r w:rsidR="00351B6F" w:rsidRPr="00AC0D09">
                <w:rPr>
                  <w:rStyle w:val="Hyperlink"/>
                  <w:rFonts w:asciiTheme="majorHAnsi" w:hAnsiTheme="majorHAnsi" w:cs="Arial"/>
                  <w:szCs w:val="22"/>
                </w:rPr>
                <w:t>www.swisskrono.de</w:t>
              </w:r>
            </w:hyperlink>
          </w:p>
        </w:tc>
      </w:tr>
    </w:tbl>
    <w:p w14:paraId="418DBD18" w14:textId="77777777" w:rsidR="00351B6F" w:rsidRDefault="00351B6F" w:rsidP="00F76E0D">
      <w:pPr>
        <w:spacing w:before="0" w:line="240" w:lineRule="auto"/>
        <w:jc w:val="both"/>
        <w:rPr>
          <w:rFonts w:asciiTheme="majorHAnsi" w:hAnsiTheme="majorHAnsi" w:cs="Arial"/>
          <w:sz w:val="20"/>
          <w:szCs w:val="20"/>
        </w:rPr>
      </w:pPr>
    </w:p>
    <w:sectPr w:rsidR="00351B6F" w:rsidSect="003B33F2">
      <w:headerReference w:type="default" r:id="rId17"/>
      <w:footerReference w:type="default" r:id="rId18"/>
      <w:pgSz w:w="11900" w:h="16840"/>
      <w:pgMar w:top="3374" w:right="1694" w:bottom="1843"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9AC780" w15:done="0"/>
  <w15:commentEx w15:paraId="102FB517" w15:done="0"/>
  <w15:commentEx w15:paraId="24184BA6" w15:done="0"/>
  <w15:commentEx w15:paraId="6EEDE3BB" w15:done="0"/>
  <w15:commentEx w15:paraId="3A019747" w15:done="0"/>
  <w15:commentEx w15:paraId="3555AF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B112F" w14:textId="77777777" w:rsidR="0072328E" w:rsidRDefault="0072328E">
      <w:pPr>
        <w:spacing w:before="0" w:after="0" w:line="240" w:lineRule="auto"/>
      </w:pPr>
      <w:r>
        <w:separator/>
      </w:r>
    </w:p>
  </w:endnote>
  <w:endnote w:type="continuationSeparator" w:id="0">
    <w:p w14:paraId="6C75C3ED" w14:textId="77777777" w:rsidR="0072328E" w:rsidRDefault="007232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C452" w14:textId="77777777" w:rsidR="00541858" w:rsidRPr="00C960F0" w:rsidRDefault="00541858" w:rsidP="00FD09C9">
    <w:pPr>
      <w:pStyle w:val="Fuzeile"/>
      <w:tabs>
        <w:tab w:val="clear" w:pos="9072"/>
        <w:tab w:val="right" w:pos="8789"/>
      </w:tabs>
      <w:rPr>
        <w:rFonts w:asciiTheme="majorHAnsi" w:hAnsiTheme="majorHAnsi"/>
      </w:rPr>
    </w:pPr>
    <w:r w:rsidRPr="00C960F0">
      <w:rPr>
        <w:rStyle w:val="Seitenzahl"/>
        <w:rFonts w:asciiTheme="majorHAnsi" w:hAnsiTheme="majorHAnsi"/>
      </w:rPr>
      <w:t>© SWISS KRONO GROUP</w:t>
    </w:r>
    <w:r w:rsidRPr="00C960F0">
      <w:rPr>
        <w:rStyle w:val="Seitenzahl"/>
        <w:rFonts w:asciiTheme="majorHAnsi" w:hAnsiTheme="majorHAnsi"/>
      </w:rPr>
      <w:tab/>
    </w:r>
    <w:r w:rsidRPr="00C960F0">
      <w:rPr>
        <w:rStyle w:val="Seitenzahl"/>
        <w:rFonts w:asciiTheme="majorHAnsi" w:hAnsiTheme="majorHAnsi"/>
      </w:rPr>
      <w:tab/>
      <w:t xml:space="preserve">Seite </w:t>
    </w:r>
    <w:r w:rsidR="0014483B" w:rsidRPr="00C960F0">
      <w:rPr>
        <w:rStyle w:val="Seitenzahl"/>
        <w:rFonts w:asciiTheme="majorHAnsi" w:hAnsiTheme="majorHAnsi"/>
      </w:rPr>
      <w:fldChar w:fldCharType="begin"/>
    </w:r>
    <w:r w:rsidRPr="00C960F0">
      <w:rPr>
        <w:rStyle w:val="Seitenzahl"/>
        <w:rFonts w:asciiTheme="majorHAnsi" w:hAnsiTheme="majorHAnsi"/>
      </w:rPr>
      <w:instrText xml:space="preserve"> PAGE </w:instrText>
    </w:r>
    <w:r w:rsidR="0014483B" w:rsidRPr="00C960F0">
      <w:rPr>
        <w:rStyle w:val="Seitenzahl"/>
        <w:rFonts w:asciiTheme="majorHAnsi" w:hAnsiTheme="majorHAnsi"/>
      </w:rPr>
      <w:fldChar w:fldCharType="separate"/>
    </w:r>
    <w:r w:rsidR="00986330">
      <w:rPr>
        <w:rStyle w:val="Seitenzahl"/>
        <w:rFonts w:asciiTheme="majorHAnsi" w:hAnsiTheme="majorHAnsi"/>
        <w:noProof/>
      </w:rPr>
      <w:t>5</w:t>
    </w:r>
    <w:r w:rsidR="0014483B" w:rsidRPr="00C960F0">
      <w:rPr>
        <w:rStyle w:val="Seitenzahl"/>
        <w:rFonts w:asciiTheme="majorHAnsi" w:hAnsiTheme="majorHAnsi"/>
      </w:rPr>
      <w:fldChar w:fldCharType="end"/>
    </w:r>
    <w:r w:rsidRPr="00C960F0">
      <w:rPr>
        <w:rStyle w:val="Seitenzahl"/>
        <w:rFonts w:asciiTheme="majorHAnsi" w:hAnsiTheme="majorHAnsi"/>
      </w:rPr>
      <w:t xml:space="preserve"> von </w:t>
    </w:r>
    <w:r w:rsidR="0014483B" w:rsidRPr="00C960F0">
      <w:rPr>
        <w:rStyle w:val="Seitenzahl"/>
        <w:rFonts w:asciiTheme="majorHAnsi" w:hAnsiTheme="majorHAnsi"/>
      </w:rPr>
      <w:fldChar w:fldCharType="begin"/>
    </w:r>
    <w:r w:rsidRPr="00C960F0">
      <w:rPr>
        <w:rStyle w:val="Seitenzahl"/>
        <w:rFonts w:asciiTheme="majorHAnsi" w:hAnsiTheme="majorHAnsi"/>
      </w:rPr>
      <w:instrText xml:space="preserve"> NUMPAGES </w:instrText>
    </w:r>
    <w:r w:rsidR="0014483B" w:rsidRPr="00C960F0">
      <w:rPr>
        <w:rStyle w:val="Seitenzahl"/>
        <w:rFonts w:asciiTheme="majorHAnsi" w:hAnsiTheme="majorHAnsi"/>
      </w:rPr>
      <w:fldChar w:fldCharType="separate"/>
    </w:r>
    <w:r w:rsidR="00986330">
      <w:rPr>
        <w:rStyle w:val="Seitenzahl"/>
        <w:rFonts w:asciiTheme="majorHAnsi" w:hAnsiTheme="majorHAnsi"/>
        <w:noProof/>
      </w:rPr>
      <w:t>5</w:t>
    </w:r>
    <w:r w:rsidR="0014483B" w:rsidRPr="00C960F0">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88730" w14:textId="77777777" w:rsidR="0072328E" w:rsidRDefault="0072328E">
      <w:pPr>
        <w:spacing w:before="0" w:after="0" w:line="240" w:lineRule="auto"/>
      </w:pPr>
      <w:r>
        <w:separator/>
      </w:r>
    </w:p>
  </w:footnote>
  <w:footnote w:type="continuationSeparator" w:id="0">
    <w:p w14:paraId="65A7AA69" w14:textId="77777777" w:rsidR="0072328E" w:rsidRDefault="0072328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EE6B" w14:textId="25E8ABCE"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31A5AF0D" wp14:editId="3C395479">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0BEB">
      <w:rPr>
        <w:rFonts w:asciiTheme="majorHAnsi" w:hAnsiTheme="majorHAnsi"/>
      </w:rPr>
      <w:t>Pressem</w:t>
    </w:r>
    <w:r w:rsidR="00B05614">
      <w:rPr>
        <w:rFonts w:asciiTheme="majorHAnsi" w:hAnsiTheme="majorHAnsi"/>
      </w:rPr>
      <w:t>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11E31"/>
    <w:rsid w:val="00024A90"/>
    <w:rsid w:val="00032857"/>
    <w:rsid w:val="000407AA"/>
    <w:rsid w:val="00043407"/>
    <w:rsid w:val="00054BB8"/>
    <w:rsid w:val="000611E4"/>
    <w:rsid w:val="00061E58"/>
    <w:rsid w:val="000636BA"/>
    <w:rsid w:val="0007397C"/>
    <w:rsid w:val="0007461E"/>
    <w:rsid w:val="00076B26"/>
    <w:rsid w:val="0008445A"/>
    <w:rsid w:val="00087451"/>
    <w:rsid w:val="000930D0"/>
    <w:rsid w:val="00094E51"/>
    <w:rsid w:val="00097E6B"/>
    <w:rsid w:val="000A733F"/>
    <w:rsid w:val="000A78C5"/>
    <w:rsid w:val="000B0697"/>
    <w:rsid w:val="000B0FCD"/>
    <w:rsid w:val="000B156F"/>
    <w:rsid w:val="000B5AEB"/>
    <w:rsid w:val="000B78C1"/>
    <w:rsid w:val="000C3512"/>
    <w:rsid w:val="000C4D62"/>
    <w:rsid w:val="000C757E"/>
    <w:rsid w:val="000D0BEB"/>
    <w:rsid w:val="000D4595"/>
    <w:rsid w:val="000D463D"/>
    <w:rsid w:val="000D4716"/>
    <w:rsid w:val="000E2E41"/>
    <w:rsid w:val="000E3A8E"/>
    <w:rsid w:val="000E403B"/>
    <w:rsid w:val="000F3117"/>
    <w:rsid w:val="000F5F34"/>
    <w:rsid w:val="0010420A"/>
    <w:rsid w:val="00104290"/>
    <w:rsid w:val="00105A74"/>
    <w:rsid w:val="00115329"/>
    <w:rsid w:val="00115B63"/>
    <w:rsid w:val="00117F28"/>
    <w:rsid w:val="00131B9A"/>
    <w:rsid w:val="00131E76"/>
    <w:rsid w:val="00132EC5"/>
    <w:rsid w:val="001340D2"/>
    <w:rsid w:val="00141231"/>
    <w:rsid w:val="0014483B"/>
    <w:rsid w:val="001453F9"/>
    <w:rsid w:val="00145EEA"/>
    <w:rsid w:val="00146163"/>
    <w:rsid w:val="00146FA9"/>
    <w:rsid w:val="00150F2E"/>
    <w:rsid w:val="00152BC8"/>
    <w:rsid w:val="00152D15"/>
    <w:rsid w:val="001579C9"/>
    <w:rsid w:val="00164F8E"/>
    <w:rsid w:val="0016771D"/>
    <w:rsid w:val="00170AD9"/>
    <w:rsid w:val="00171FF4"/>
    <w:rsid w:val="00175B53"/>
    <w:rsid w:val="00180FEF"/>
    <w:rsid w:val="0018386D"/>
    <w:rsid w:val="001839BE"/>
    <w:rsid w:val="00183CE5"/>
    <w:rsid w:val="001B2639"/>
    <w:rsid w:val="001B67E3"/>
    <w:rsid w:val="001B7C2F"/>
    <w:rsid w:val="001E1AF7"/>
    <w:rsid w:val="001E5475"/>
    <w:rsid w:val="001E715B"/>
    <w:rsid w:val="001F1868"/>
    <w:rsid w:val="001F200C"/>
    <w:rsid w:val="001F448B"/>
    <w:rsid w:val="001F51AF"/>
    <w:rsid w:val="00200FA1"/>
    <w:rsid w:val="00201A22"/>
    <w:rsid w:val="00201FBA"/>
    <w:rsid w:val="002065C2"/>
    <w:rsid w:val="00207E08"/>
    <w:rsid w:val="0021032C"/>
    <w:rsid w:val="002106E7"/>
    <w:rsid w:val="00215C4F"/>
    <w:rsid w:val="00226A4A"/>
    <w:rsid w:val="00233CA7"/>
    <w:rsid w:val="00240F12"/>
    <w:rsid w:val="002422A1"/>
    <w:rsid w:val="00252794"/>
    <w:rsid w:val="00253FE5"/>
    <w:rsid w:val="00255164"/>
    <w:rsid w:val="002613FB"/>
    <w:rsid w:val="00262F0E"/>
    <w:rsid w:val="00266659"/>
    <w:rsid w:val="00272935"/>
    <w:rsid w:val="00273D25"/>
    <w:rsid w:val="00276D62"/>
    <w:rsid w:val="00280731"/>
    <w:rsid w:val="002822ED"/>
    <w:rsid w:val="00282A92"/>
    <w:rsid w:val="00291897"/>
    <w:rsid w:val="0029194F"/>
    <w:rsid w:val="002946CF"/>
    <w:rsid w:val="002955B1"/>
    <w:rsid w:val="002A63D4"/>
    <w:rsid w:val="002B2ACC"/>
    <w:rsid w:val="002B373A"/>
    <w:rsid w:val="002B734E"/>
    <w:rsid w:val="002C2B88"/>
    <w:rsid w:val="002C5FE9"/>
    <w:rsid w:val="002D41FA"/>
    <w:rsid w:val="002E113F"/>
    <w:rsid w:val="002E5A47"/>
    <w:rsid w:val="002E5D5A"/>
    <w:rsid w:val="002F1378"/>
    <w:rsid w:val="002F16FF"/>
    <w:rsid w:val="002F1D3F"/>
    <w:rsid w:val="002F3AEF"/>
    <w:rsid w:val="002F7A8E"/>
    <w:rsid w:val="00305D05"/>
    <w:rsid w:val="0030637C"/>
    <w:rsid w:val="003074BD"/>
    <w:rsid w:val="00314281"/>
    <w:rsid w:val="00324578"/>
    <w:rsid w:val="00327D0E"/>
    <w:rsid w:val="00335B22"/>
    <w:rsid w:val="0034078D"/>
    <w:rsid w:val="00342142"/>
    <w:rsid w:val="003500DA"/>
    <w:rsid w:val="0035141B"/>
    <w:rsid w:val="00351B6F"/>
    <w:rsid w:val="0035362B"/>
    <w:rsid w:val="00360BB1"/>
    <w:rsid w:val="00360ECA"/>
    <w:rsid w:val="003622AB"/>
    <w:rsid w:val="0036706A"/>
    <w:rsid w:val="003735C6"/>
    <w:rsid w:val="00377572"/>
    <w:rsid w:val="00383929"/>
    <w:rsid w:val="00383F8B"/>
    <w:rsid w:val="00384D7B"/>
    <w:rsid w:val="00385FD4"/>
    <w:rsid w:val="00394F1E"/>
    <w:rsid w:val="003B33F2"/>
    <w:rsid w:val="003C08DC"/>
    <w:rsid w:val="003C48E8"/>
    <w:rsid w:val="003C55F7"/>
    <w:rsid w:val="003C7C41"/>
    <w:rsid w:val="003D6BE3"/>
    <w:rsid w:val="003D6E11"/>
    <w:rsid w:val="003E0B3E"/>
    <w:rsid w:val="003E5E84"/>
    <w:rsid w:val="003E6230"/>
    <w:rsid w:val="00403A7F"/>
    <w:rsid w:val="0040635B"/>
    <w:rsid w:val="004114D8"/>
    <w:rsid w:val="00412DAB"/>
    <w:rsid w:val="0041473C"/>
    <w:rsid w:val="00415AB0"/>
    <w:rsid w:val="0041726D"/>
    <w:rsid w:val="00417ACA"/>
    <w:rsid w:val="004205A0"/>
    <w:rsid w:val="0042210A"/>
    <w:rsid w:val="00423AC3"/>
    <w:rsid w:val="00424408"/>
    <w:rsid w:val="0043561D"/>
    <w:rsid w:val="00446160"/>
    <w:rsid w:val="00447420"/>
    <w:rsid w:val="00456448"/>
    <w:rsid w:val="00460C3B"/>
    <w:rsid w:val="004617A4"/>
    <w:rsid w:val="00461E4E"/>
    <w:rsid w:val="004663C7"/>
    <w:rsid w:val="004852A0"/>
    <w:rsid w:val="00490199"/>
    <w:rsid w:val="004A251B"/>
    <w:rsid w:val="004B2959"/>
    <w:rsid w:val="004B318B"/>
    <w:rsid w:val="004C4792"/>
    <w:rsid w:val="004C7923"/>
    <w:rsid w:val="004D6379"/>
    <w:rsid w:val="004E2C38"/>
    <w:rsid w:val="004E3AEC"/>
    <w:rsid w:val="004E5090"/>
    <w:rsid w:val="004F2523"/>
    <w:rsid w:val="004F4F71"/>
    <w:rsid w:val="00502B86"/>
    <w:rsid w:val="0050527F"/>
    <w:rsid w:val="00513E85"/>
    <w:rsid w:val="005143AE"/>
    <w:rsid w:val="00522E12"/>
    <w:rsid w:val="005255C2"/>
    <w:rsid w:val="00530317"/>
    <w:rsid w:val="00533A7A"/>
    <w:rsid w:val="0053550D"/>
    <w:rsid w:val="00535A20"/>
    <w:rsid w:val="00537CCE"/>
    <w:rsid w:val="00541858"/>
    <w:rsid w:val="00550AEE"/>
    <w:rsid w:val="00552556"/>
    <w:rsid w:val="00553CC0"/>
    <w:rsid w:val="00560E40"/>
    <w:rsid w:val="005630A3"/>
    <w:rsid w:val="0056652E"/>
    <w:rsid w:val="00566649"/>
    <w:rsid w:val="00570AA2"/>
    <w:rsid w:val="005837B8"/>
    <w:rsid w:val="005863D6"/>
    <w:rsid w:val="00595761"/>
    <w:rsid w:val="00597567"/>
    <w:rsid w:val="005A2F83"/>
    <w:rsid w:val="005A2F8D"/>
    <w:rsid w:val="005A5BE1"/>
    <w:rsid w:val="005B2162"/>
    <w:rsid w:val="005C122E"/>
    <w:rsid w:val="005D02EC"/>
    <w:rsid w:val="005D1453"/>
    <w:rsid w:val="005D40A0"/>
    <w:rsid w:val="005D7EFC"/>
    <w:rsid w:val="005E1FD3"/>
    <w:rsid w:val="005E2926"/>
    <w:rsid w:val="005E77E8"/>
    <w:rsid w:val="005F0761"/>
    <w:rsid w:val="005F0800"/>
    <w:rsid w:val="005F6112"/>
    <w:rsid w:val="006042EB"/>
    <w:rsid w:val="00626317"/>
    <w:rsid w:val="00633C15"/>
    <w:rsid w:val="00636934"/>
    <w:rsid w:val="006377F9"/>
    <w:rsid w:val="00651866"/>
    <w:rsid w:val="00651EAD"/>
    <w:rsid w:val="006547B3"/>
    <w:rsid w:val="00673C0D"/>
    <w:rsid w:val="00681167"/>
    <w:rsid w:val="00682F0C"/>
    <w:rsid w:val="00684F95"/>
    <w:rsid w:val="006A061E"/>
    <w:rsid w:val="006A0B49"/>
    <w:rsid w:val="006A406E"/>
    <w:rsid w:val="006A7921"/>
    <w:rsid w:val="006B6A87"/>
    <w:rsid w:val="006C58B6"/>
    <w:rsid w:val="006D42B3"/>
    <w:rsid w:val="00703495"/>
    <w:rsid w:val="007058B5"/>
    <w:rsid w:val="007075B7"/>
    <w:rsid w:val="007138A1"/>
    <w:rsid w:val="0071419E"/>
    <w:rsid w:val="0072328E"/>
    <w:rsid w:val="00725D7A"/>
    <w:rsid w:val="007275B0"/>
    <w:rsid w:val="00731674"/>
    <w:rsid w:val="007379B9"/>
    <w:rsid w:val="00743AED"/>
    <w:rsid w:val="00743FB5"/>
    <w:rsid w:val="00745DCC"/>
    <w:rsid w:val="00750B9A"/>
    <w:rsid w:val="007540C8"/>
    <w:rsid w:val="00755BC4"/>
    <w:rsid w:val="00755CF0"/>
    <w:rsid w:val="00755E65"/>
    <w:rsid w:val="0075760D"/>
    <w:rsid w:val="00757EA9"/>
    <w:rsid w:val="007605EA"/>
    <w:rsid w:val="00765BB9"/>
    <w:rsid w:val="00765F10"/>
    <w:rsid w:val="0076613A"/>
    <w:rsid w:val="007771D4"/>
    <w:rsid w:val="0077736A"/>
    <w:rsid w:val="007805D2"/>
    <w:rsid w:val="00780743"/>
    <w:rsid w:val="007857B8"/>
    <w:rsid w:val="00791D43"/>
    <w:rsid w:val="007A1395"/>
    <w:rsid w:val="007A2702"/>
    <w:rsid w:val="007B042A"/>
    <w:rsid w:val="007C117E"/>
    <w:rsid w:val="007D2F80"/>
    <w:rsid w:val="007D698D"/>
    <w:rsid w:val="007D7364"/>
    <w:rsid w:val="007E0198"/>
    <w:rsid w:val="007E7303"/>
    <w:rsid w:val="007F4163"/>
    <w:rsid w:val="0080177C"/>
    <w:rsid w:val="0080247D"/>
    <w:rsid w:val="00815B7B"/>
    <w:rsid w:val="00817CF8"/>
    <w:rsid w:val="00822609"/>
    <w:rsid w:val="00824398"/>
    <w:rsid w:val="00825519"/>
    <w:rsid w:val="00825AC6"/>
    <w:rsid w:val="008322D6"/>
    <w:rsid w:val="00834C5B"/>
    <w:rsid w:val="00842EA7"/>
    <w:rsid w:val="0084487F"/>
    <w:rsid w:val="00845C12"/>
    <w:rsid w:val="00847485"/>
    <w:rsid w:val="00847977"/>
    <w:rsid w:val="00851C53"/>
    <w:rsid w:val="00853BF5"/>
    <w:rsid w:val="0085565A"/>
    <w:rsid w:val="00855C9D"/>
    <w:rsid w:val="00861243"/>
    <w:rsid w:val="00861CC7"/>
    <w:rsid w:val="00862FCD"/>
    <w:rsid w:val="0088250D"/>
    <w:rsid w:val="00890E9B"/>
    <w:rsid w:val="008958D2"/>
    <w:rsid w:val="0089676B"/>
    <w:rsid w:val="008971B2"/>
    <w:rsid w:val="0089736F"/>
    <w:rsid w:val="0089768D"/>
    <w:rsid w:val="00897804"/>
    <w:rsid w:val="008A356A"/>
    <w:rsid w:val="008A6CEF"/>
    <w:rsid w:val="008C684C"/>
    <w:rsid w:val="008C7908"/>
    <w:rsid w:val="008D06AA"/>
    <w:rsid w:val="008D1066"/>
    <w:rsid w:val="008D119C"/>
    <w:rsid w:val="008D295C"/>
    <w:rsid w:val="008D5673"/>
    <w:rsid w:val="008D59D0"/>
    <w:rsid w:val="008E1E73"/>
    <w:rsid w:val="008E1F4D"/>
    <w:rsid w:val="008E35D9"/>
    <w:rsid w:val="008E388C"/>
    <w:rsid w:val="008E5902"/>
    <w:rsid w:val="008E5EE5"/>
    <w:rsid w:val="008E7722"/>
    <w:rsid w:val="008E7C08"/>
    <w:rsid w:val="008F42AB"/>
    <w:rsid w:val="00900EA2"/>
    <w:rsid w:val="009016DC"/>
    <w:rsid w:val="00903078"/>
    <w:rsid w:val="00904327"/>
    <w:rsid w:val="00904A70"/>
    <w:rsid w:val="009065ED"/>
    <w:rsid w:val="00915254"/>
    <w:rsid w:val="0091542F"/>
    <w:rsid w:val="00923017"/>
    <w:rsid w:val="00930248"/>
    <w:rsid w:val="0093119E"/>
    <w:rsid w:val="00931D35"/>
    <w:rsid w:val="0093308C"/>
    <w:rsid w:val="00935D13"/>
    <w:rsid w:val="00940583"/>
    <w:rsid w:val="00943871"/>
    <w:rsid w:val="00952B17"/>
    <w:rsid w:val="00957067"/>
    <w:rsid w:val="00962E10"/>
    <w:rsid w:val="00966CB6"/>
    <w:rsid w:val="0097032F"/>
    <w:rsid w:val="009708C0"/>
    <w:rsid w:val="0097147A"/>
    <w:rsid w:val="00975478"/>
    <w:rsid w:val="00976929"/>
    <w:rsid w:val="00976DCF"/>
    <w:rsid w:val="00981F08"/>
    <w:rsid w:val="00986259"/>
    <w:rsid w:val="00986330"/>
    <w:rsid w:val="00987D45"/>
    <w:rsid w:val="009A5281"/>
    <w:rsid w:val="009B25D7"/>
    <w:rsid w:val="009C31AA"/>
    <w:rsid w:val="009C6A82"/>
    <w:rsid w:val="009C6FC4"/>
    <w:rsid w:val="009C7887"/>
    <w:rsid w:val="009D10DD"/>
    <w:rsid w:val="009E468E"/>
    <w:rsid w:val="00A05BDF"/>
    <w:rsid w:val="00A15BF2"/>
    <w:rsid w:val="00A15DE3"/>
    <w:rsid w:val="00A17FD0"/>
    <w:rsid w:val="00A217A2"/>
    <w:rsid w:val="00A24152"/>
    <w:rsid w:val="00A25EDD"/>
    <w:rsid w:val="00A3288E"/>
    <w:rsid w:val="00A343F3"/>
    <w:rsid w:val="00A37ECB"/>
    <w:rsid w:val="00A42D64"/>
    <w:rsid w:val="00A4324D"/>
    <w:rsid w:val="00A45246"/>
    <w:rsid w:val="00A45472"/>
    <w:rsid w:val="00A53CFC"/>
    <w:rsid w:val="00A540E1"/>
    <w:rsid w:val="00A5445A"/>
    <w:rsid w:val="00A601C2"/>
    <w:rsid w:val="00A619A2"/>
    <w:rsid w:val="00A640D1"/>
    <w:rsid w:val="00A656E0"/>
    <w:rsid w:val="00A73CD3"/>
    <w:rsid w:val="00A74204"/>
    <w:rsid w:val="00A758FF"/>
    <w:rsid w:val="00A82413"/>
    <w:rsid w:val="00A85E27"/>
    <w:rsid w:val="00A86015"/>
    <w:rsid w:val="00A86C01"/>
    <w:rsid w:val="00A87951"/>
    <w:rsid w:val="00A908F4"/>
    <w:rsid w:val="00A976C6"/>
    <w:rsid w:val="00AA7B53"/>
    <w:rsid w:val="00AB2297"/>
    <w:rsid w:val="00AB61F6"/>
    <w:rsid w:val="00AB7C4C"/>
    <w:rsid w:val="00AC0D09"/>
    <w:rsid w:val="00AC1534"/>
    <w:rsid w:val="00AC6E0C"/>
    <w:rsid w:val="00AD413F"/>
    <w:rsid w:val="00AE6C2E"/>
    <w:rsid w:val="00AF1996"/>
    <w:rsid w:val="00AF512F"/>
    <w:rsid w:val="00AF5186"/>
    <w:rsid w:val="00AF5257"/>
    <w:rsid w:val="00AF68D8"/>
    <w:rsid w:val="00B00AFD"/>
    <w:rsid w:val="00B05614"/>
    <w:rsid w:val="00B0690D"/>
    <w:rsid w:val="00B078C6"/>
    <w:rsid w:val="00B11303"/>
    <w:rsid w:val="00B11DDB"/>
    <w:rsid w:val="00B12827"/>
    <w:rsid w:val="00B2526B"/>
    <w:rsid w:val="00B26B40"/>
    <w:rsid w:val="00B31CF0"/>
    <w:rsid w:val="00B34C86"/>
    <w:rsid w:val="00B373E0"/>
    <w:rsid w:val="00B44929"/>
    <w:rsid w:val="00B52D54"/>
    <w:rsid w:val="00B53981"/>
    <w:rsid w:val="00B53AE2"/>
    <w:rsid w:val="00B632FE"/>
    <w:rsid w:val="00B67490"/>
    <w:rsid w:val="00B83017"/>
    <w:rsid w:val="00B83936"/>
    <w:rsid w:val="00B84409"/>
    <w:rsid w:val="00B902C6"/>
    <w:rsid w:val="00B91617"/>
    <w:rsid w:val="00BB1367"/>
    <w:rsid w:val="00BB15F0"/>
    <w:rsid w:val="00BB3A52"/>
    <w:rsid w:val="00BD14B0"/>
    <w:rsid w:val="00BD41C9"/>
    <w:rsid w:val="00BD57DB"/>
    <w:rsid w:val="00BE19AF"/>
    <w:rsid w:val="00BF027D"/>
    <w:rsid w:val="00BF42CD"/>
    <w:rsid w:val="00BF4F94"/>
    <w:rsid w:val="00C01793"/>
    <w:rsid w:val="00C144FE"/>
    <w:rsid w:val="00C16A32"/>
    <w:rsid w:val="00C17A54"/>
    <w:rsid w:val="00C212FA"/>
    <w:rsid w:val="00C2207B"/>
    <w:rsid w:val="00C23834"/>
    <w:rsid w:val="00C40771"/>
    <w:rsid w:val="00C42C6C"/>
    <w:rsid w:val="00C43E7C"/>
    <w:rsid w:val="00C44E55"/>
    <w:rsid w:val="00C47EC8"/>
    <w:rsid w:val="00C5135B"/>
    <w:rsid w:val="00C5420D"/>
    <w:rsid w:val="00C546E3"/>
    <w:rsid w:val="00C54C2F"/>
    <w:rsid w:val="00C642CF"/>
    <w:rsid w:val="00C67956"/>
    <w:rsid w:val="00C737D3"/>
    <w:rsid w:val="00C7535F"/>
    <w:rsid w:val="00C809B9"/>
    <w:rsid w:val="00C80A95"/>
    <w:rsid w:val="00C8288D"/>
    <w:rsid w:val="00C85501"/>
    <w:rsid w:val="00C87C8A"/>
    <w:rsid w:val="00C960F0"/>
    <w:rsid w:val="00C97FEE"/>
    <w:rsid w:val="00CA4317"/>
    <w:rsid w:val="00CC133E"/>
    <w:rsid w:val="00CC5058"/>
    <w:rsid w:val="00CD0BA8"/>
    <w:rsid w:val="00CD1883"/>
    <w:rsid w:val="00CD3D0A"/>
    <w:rsid w:val="00CE2907"/>
    <w:rsid w:val="00CE57AE"/>
    <w:rsid w:val="00CF4F51"/>
    <w:rsid w:val="00CF62A0"/>
    <w:rsid w:val="00D024EA"/>
    <w:rsid w:val="00D0608D"/>
    <w:rsid w:val="00D102B2"/>
    <w:rsid w:val="00D13180"/>
    <w:rsid w:val="00D1500B"/>
    <w:rsid w:val="00D17ABA"/>
    <w:rsid w:val="00D20E33"/>
    <w:rsid w:val="00D254CA"/>
    <w:rsid w:val="00D27FAD"/>
    <w:rsid w:val="00D30D39"/>
    <w:rsid w:val="00D31FEA"/>
    <w:rsid w:val="00D35D5A"/>
    <w:rsid w:val="00D35F53"/>
    <w:rsid w:val="00D4199B"/>
    <w:rsid w:val="00D4286B"/>
    <w:rsid w:val="00D50EC2"/>
    <w:rsid w:val="00D526C4"/>
    <w:rsid w:val="00D54399"/>
    <w:rsid w:val="00D55185"/>
    <w:rsid w:val="00D5791D"/>
    <w:rsid w:val="00D63E44"/>
    <w:rsid w:val="00D72992"/>
    <w:rsid w:val="00D764E7"/>
    <w:rsid w:val="00D83A5B"/>
    <w:rsid w:val="00D933E0"/>
    <w:rsid w:val="00DA27F4"/>
    <w:rsid w:val="00DA50A5"/>
    <w:rsid w:val="00DB47DD"/>
    <w:rsid w:val="00DC0E1F"/>
    <w:rsid w:val="00DC3D30"/>
    <w:rsid w:val="00DC4074"/>
    <w:rsid w:val="00DC7D87"/>
    <w:rsid w:val="00DD4E33"/>
    <w:rsid w:val="00DE0293"/>
    <w:rsid w:val="00DE0E24"/>
    <w:rsid w:val="00DE1A38"/>
    <w:rsid w:val="00DE423E"/>
    <w:rsid w:val="00DE4561"/>
    <w:rsid w:val="00DE57D2"/>
    <w:rsid w:val="00DF048E"/>
    <w:rsid w:val="00DF30A7"/>
    <w:rsid w:val="00DF57C0"/>
    <w:rsid w:val="00E03F3E"/>
    <w:rsid w:val="00E05AF7"/>
    <w:rsid w:val="00E05B4B"/>
    <w:rsid w:val="00E07FB5"/>
    <w:rsid w:val="00E1415B"/>
    <w:rsid w:val="00E16D1C"/>
    <w:rsid w:val="00E34F76"/>
    <w:rsid w:val="00E357CC"/>
    <w:rsid w:val="00E37E9C"/>
    <w:rsid w:val="00E40A55"/>
    <w:rsid w:val="00E43550"/>
    <w:rsid w:val="00E478C8"/>
    <w:rsid w:val="00E47CFB"/>
    <w:rsid w:val="00E520B6"/>
    <w:rsid w:val="00E61BE7"/>
    <w:rsid w:val="00E62DDC"/>
    <w:rsid w:val="00E70C85"/>
    <w:rsid w:val="00E76A77"/>
    <w:rsid w:val="00E82AA8"/>
    <w:rsid w:val="00E877FE"/>
    <w:rsid w:val="00E87CF7"/>
    <w:rsid w:val="00E962DE"/>
    <w:rsid w:val="00E96B00"/>
    <w:rsid w:val="00EA0500"/>
    <w:rsid w:val="00EA411A"/>
    <w:rsid w:val="00EB09D1"/>
    <w:rsid w:val="00EB1BC4"/>
    <w:rsid w:val="00EC0EC4"/>
    <w:rsid w:val="00EC24B6"/>
    <w:rsid w:val="00EC299E"/>
    <w:rsid w:val="00ED31B9"/>
    <w:rsid w:val="00ED73C3"/>
    <w:rsid w:val="00ED7885"/>
    <w:rsid w:val="00F0028F"/>
    <w:rsid w:val="00F049F9"/>
    <w:rsid w:val="00F056A2"/>
    <w:rsid w:val="00F05E32"/>
    <w:rsid w:val="00F106FF"/>
    <w:rsid w:val="00F17B7F"/>
    <w:rsid w:val="00F235C1"/>
    <w:rsid w:val="00F2451D"/>
    <w:rsid w:val="00F25A23"/>
    <w:rsid w:val="00F275EC"/>
    <w:rsid w:val="00F37E2F"/>
    <w:rsid w:val="00F430F9"/>
    <w:rsid w:val="00F50F65"/>
    <w:rsid w:val="00F53D0D"/>
    <w:rsid w:val="00F60366"/>
    <w:rsid w:val="00F75F5B"/>
    <w:rsid w:val="00F76E0D"/>
    <w:rsid w:val="00F9661C"/>
    <w:rsid w:val="00F96E7E"/>
    <w:rsid w:val="00FA4967"/>
    <w:rsid w:val="00FA5456"/>
    <w:rsid w:val="00FB3D6E"/>
    <w:rsid w:val="00FB5480"/>
    <w:rsid w:val="00FB57C3"/>
    <w:rsid w:val="00FC0B2E"/>
    <w:rsid w:val="00FC4267"/>
    <w:rsid w:val="00FC47CE"/>
    <w:rsid w:val="00FC5C34"/>
    <w:rsid w:val="00FC5F91"/>
    <w:rsid w:val="00FC6099"/>
    <w:rsid w:val="00FD0237"/>
    <w:rsid w:val="00FD09C9"/>
    <w:rsid w:val="00FE24B9"/>
    <w:rsid w:val="00FE494B"/>
    <w:rsid w:val="00FE496B"/>
    <w:rsid w:val="00FE5651"/>
    <w:rsid w:val="00FF0860"/>
    <w:rsid w:val="00FF10AA"/>
    <w:rsid w:val="00FF1281"/>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42495388">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sChild>
        <w:div w:id="1165629544">
          <w:marLeft w:val="0"/>
          <w:marRight w:val="0"/>
          <w:marTop w:val="0"/>
          <w:marBottom w:val="0"/>
          <w:divBdr>
            <w:top w:val="none" w:sz="0" w:space="0" w:color="auto"/>
            <w:left w:val="none" w:sz="0" w:space="0" w:color="auto"/>
            <w:bottom w:val="none" w:sz="0" w:space="0" w:color="auto"/>
            <w:right w:val="none" w:sz="0" w:space="0" w:color="auto"/>
          </w:divBdr>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wisskrono.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u.bachmann@werbeagentur-nowack.de" TargetMode="External"/><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92F19-5369-4E1A-BF04-F163BC54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574</Words>
  <Characters>3619</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4185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8</cp:revision>
  <cp:lastPrinted>2017-02-22T10:19:00Z</cp:lastPrinted>
  <dcterms:created xsi:type="dcterms:W3CDTF">2017-02-16T13:41:00Z</dcterms:created>
  <dcterms:modified xsi:type="dcterms:W3CDTF">2017-02-22T10:19:00Z</dcterms:modified>
</cp:coreProperties>
</file>