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99A95" w14:textId="77777777" w:rsidR="00A74212" w:rsidRDefault="000D0E47" w:rsidP="00A74212">
      <w:pPr>
        <w:tabs>
          <w:tab w:val="left" w:pos="1134"/>
        </w:tabs>
        <w:autoSpaceDE w:val="0"/>
        <w:autoSpaceDN w:val="0"/>
        <w:adjustRightInd w:val="0"/>
        <w:spacing w:before="0" w:line="240" w:lineRule="auto"/>
        <w:jc w:val="both"/>
        <w:rPr>
          <w:rFonts w:asciiTheme="majorHAnsi" w:hAnsiTheme="majorHAnsi" w:cstheme="majorHAnsi"/>
          <w:iCs/>
          <w:sz w:val="28"/>
          <w:lang w:val="pt-BR"/>
        </w:rPr>
      </w:pPr>
      <w:bookmarkStart w:id="0" w:name="_Hlk518369970"/>
      <w:r>
        <w:rPr>
          <w:noProof/>
        </w:rPr>
        <w:drawing>
          <wp:inline distT="0" distB="0" distL="0" distR="0" wp14:anchorId="68301436" wp14:editId="3CC8CF08">
            <wp:extent cx="5581015" cy="272478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2724785"/>
                    </a:xfrm>
                    <a:prstGeom prst="rect">
                      <a:avLst/>
                    </a:prstGeom>
                  </pic:spPr>
                </pic:pic>
              </a:graphicData>
            </a:graphic>
          </wp:inline>
        </w:drawing>
      </w:r>
      <w:r w:rsidR="00B3175E">
        <w:rPr>
          <w:rFonts w:asciiTheme="majorHAnsi" w:hAnsiTheme="majorHAnsi" w:cstheme="majorHAnsi"/>
          <w:iCs/>
          <w:sz w:val="28"/>
          <w:lang w:val="pt-BR"/>
        </w:rPr>
        <w:br/>
      </w:r>
      <w:r w:rsidR="00B3175E">
        <w:rPr>
          <w:rFonts w:asciiTheme="majorHAnsi" w:hAnsiTheme="majorHAnsi" w:cstheme="majorHAnsi"/>
          <w:iCs/>
          <w:sz w:val="28"/>
          <w:lang w:val="pt-BR"/>
        </w:rPr>
        <w:br/>
      </w:r>
    </w:p>
    <w:p w14:paraId="2D2F33C6" w14:textId="535BD93B" w:rsidR="00192BE6" w:rsidRPr="00ED74AD" w:rsidRDefault="00A46AD7" w:rsidP="00A74212">
      <w:pPr>
        <w:tabs>
          <w:tab w:val="left" w:pos="1134"/>
        </w:tabs>
        <w:autoSpaceDE w:val="0"/>
        <w:autoSpaceDN w:val="0"/>
        <w:adjustRightInd w:val="0"/>
        <w:spacing w:before="0" w:line="240" w:lineRule="auto"/>
        <w:jc w:val="both"/>
        <w:rPr>
          <w:rFonts w:cstheme="minorHAnsi"/>
        </w:rPr>
      </w:pPr>
      <w:r>
        <w:rPr>
          <w:rFonts w:asciiTheme="majorHAnsi" w:hAnsiTheme="majorHAnsi" w:cstheme="majorHAnsi"/>
          <w:iCs/>
          <w:sz w:val="28"/>
          <w:lang w:val="pt-BR"/>
        </w:rPr>
        <w:t>SWISS KRONO auf der DACH+HOLZ</w:t>
      </w:r>
      <w:r w:rsidR="00A12D16">
        <w:rPr>
          <w:rFonts w:asciiTheme="majorHAnsi" w:hAnsiTheme="majorHAnsi" w:cstheme="majorHAnsi"/>
          <w:iCs/>
          <w:sz w:val="28"/>
          <w:lang w:val="pt-BR"/>
        </w:rPr>
        <w:t xml:space="preserve"> 2020</w:t>
      </w:r>
    </w:p>
    <w:p w14:paraId="045CAF99" w14:textId="215BE2E9" w:rsidR="00192BE6" w:rsidRDefault="00192BE6" w:rsidP="0095197F">
      <w:pPr>
        <w:widowControl w:val="0"/>
        <w:autoSpaceDE w:val="0"/>
        <w:autoSpaceDN w:val="0"/>
        <w:adjustRightInd w:val="0"/>
        <w:spacing w:before="0" w:after="0"/>
        <w:jc w:val="both"/>
        <w:rPr>
          <w:rFonts w:asciiTheme="majorHAnsi" w:hAnsiTheme="majorHAnsi" w:cstheme="majorHAnsi"/>
          <w:iCs/>
          <w:sz w:val="28"/>
        </w:rPr>
      </w:pPr>
    </w:p>
    <w:p w14:paraId="47C8E381" w14:textId="6A52E6F9" w:rsidR="007C79C0" w:rsidRPr="0031338C" w:rsidRDefault="004D19DF" w:rsidP="007C79C0">
      <w:pPr>
        <w:tabs>
          <w:tab w:val="left" w:pos="851"/>
        </w:tabs>
        <w:spacing w:before="0"/>
        <w:rPr>
          <w:rFonts w:ascii="Calibri" w:hAnsi="Calibri" w:cs="Calibri"/>
        </w:rPr>
      </w:pPr>
      <w:bookmarkStart w:id="1" w:name="_Hlk22381627"/>
      <w:r>
        <w:rPr>
          <w:rFonts w:ascii="Calibri" w:hAnsi="Calibri" w:cs="Calibri"/>
        </w:rPr>
        <w:t>Januar</w:t>
      </w:r>
      <w:r w:rsidR="003723DC">
        <w:rPr>
          <w:rFonts w:ascii="Calibri" w:hAnsi="Calibri" w:cs="Calibri"/>
        </w:rPr>
        <w:t xml:space="preserve"> </w:t>
      </w:r>
      <w:r w:rsidR="00EF7C07">
        <w:rPr>
          <w:rFonts w:ascii="Calibri" w:hAnsi="Calibri" w:cs="Calibri"/>
        </w:rPr>
        <w:t>2020</w:t>
      </w:r>
      <w:r w:rsidR="003723DC">
        <w:rPr>
          <w:rFonts w:ascii="Calibri" w:hAnsi="Calibri" w:cs="Calibri"/>
        </w:rPr>
        <w:t xml:space="preserve"> – Premiere </w:t>
      </w:r>
      <w:r w:rsidR="001966C1">
        <w:rPr>
          <w:rFonts w:ascii="Calibri" w:hAnsi="Calibri" w:cs="Calibri"/>
        </w:rPr>
        <w:t xml:space="preserve">auf der DACH+HOLZ: </w:t>
      </w:r>
      <w:r w:rsidR="00664C76">
        <w:rPr>
          <w:rFonts w:ascii="Calibri" w:hAnsi="Calibri" w:cs="Calibri"/>
        </w:rPr>
        <w:t xml:space="preserve">SWISS KRONO empfängt die Standbesucher auf </w:t>
      </w:r>
      <w:r w:rsidR="00ED74AD">
        <w:rPr>
          <w:rFonts w:ascii="Calibri" w:hAnsi="Calibri" w:cs="Calibri"/>
        </w:rPr>
        <w:t>dem Messestand</w:t>
      </w:r>
      <w:r w:rsidR="00664C76">
        <w:rPr>
          <w:rFonts w:ascii="Calibri" w:hAnsi="Calibri" w:cs="Calibri"/>
        </w:rPr>
        <w:t xml:space="preserve"> mit einem Pavillon aus</w:t>
      </w:r>
      <w:r w:rsidR="00664C76" w:rsidRPr="00D2642C">
        <w:rPr>
          <w:rFonts w:ascii="Calibri" w:hAnsi="Calibri" w:cs="Calibri"/>
        </w:rPr>
        <w:t xml:space="preserve"> </w:t>
      </w:r>
      <w:r w:rsidR="00664C76" w:rsidRPr="00795CE2">
        <w:rPr>
          <w:rFonts w:ascii="Calibri" w:hAnsi="Calibri" w:cs="Calibri"/>
          <w:b/>
          <w:bCs/>
        </w:rPr>
        <w:t>MAGNUM</w:t>
      </w:r>
      <w:r w:rsidR="00664C76">
        <w:rPr>
          <w:rFonts w:ascii="Calibri" w:hAnsi="Calibri" w:cs="Calibri"/>
        </w:rPr>
        <w:t>BOARD® OSB</w:t>
      </w:r>
      <w:bookmarkStart w:id="2" w:name="_Hlk29973452"/>
      <w:r w:rsidR="00664C76">
        <w:rPr>
          <w:rFonts w:ascii="Calibri" w:hAnsi="Calibri" w:cs="Calibri"/>
        </w:rPr>
        <w:t>.</w:t>
      </w:r>
      <w:r w:rsidR="00795CE2">
        <w:rPr>
          <w:rFonts w:ascii="Calibri" w:hAnsi="Calibri" w:cs="Calibri"/>
        </w:rPr>
        <w:t xml:space="preserve"> </w:t>
      </w:r>
      <w:r w:rsidR="00FC7B97">
        <w:rPr>
          <w:rFonts w:ascii="Calibri" w:hAnsi="Calibri" w:cs="Calibri"/>
        </w:rPr>
        <w:t>„Wir freuen uns sehr</w:t>
      </w:r>
      <w:r w:rsidR="00F44F75">
        <w:rPr>
          <w:rFonts w:ascii="Calibri" w:hAnsi="Calibri" w:cs="Calibri"/>
        </w:rPr>
        <w:t xml:space="preserve">, auf der Messe </w:t>
      </w:r>
      <w:r w:rsidR="00F44F75" w:rsidRPr="0031338C">
        <w:rPr>
          <w:rFonts w:ascii="Calibri" w:hAnsi="Calibri" w:cs="Calibri"/>
        </w:rPr>
        <w:t xml:space="preserve">erstmals unser Holzbaumodul </w:t>
      </w:r>
      <w:r w:rsidR="00FC7B97" w:rsidRPr="0031338C">
        <w:rPr>
          <w:rFonts w:ascii="Calibri" w:hAnsi="Calibri" w:cs="Calibri"/>
        </w:rPr>
        <w:t xml:space="preserve">aus SWISS KRONO </w:t>
      </w:r>
      <w:r w:rsidR="00FC7B97" w:rsidRPr="0031338C">
        <w:rPr>
          <w:rFonts w:ascii="Calibri" w:hAnsi="Calibri" w:cs="Calibri"/>
          <w:b/>
          <w:bCs/>
        </w:rPr>
        <w:t>MAGNUM</w:t>
      </w:r>
      <w:r w:rsidR="00FC7B97" w:rsidRPr="0031338C">
        <w:rPr>
          <w:rFonts w:ascii="Calibri" w:hAnsi="Calibri" w:cs="Calibri"/>
        </w:rPr>
        <w:t xml:space="preserve">BOARD® OSB zu präsentieren“, sagt Uwe Jöst, </w:t>
      </w:r>
      <w:r w:rsidR="00DB3F0E" w:rsidRPr="0031338C">
        <w:rPr>
          <w:rFonts w:ascii="Calibri" w:hAnsi="Calibri" w:cs="Calibri"/>
        </w:rPr>
        <w:t xml:space="preserve">Head </w:t>
      </w:r>
      <w:proofErr w:type="spellStart"/>
      <w:r w:rsidR="00DB3F0E" w:rsidRPr="0031338C">
        <w:rPr>
          <w:rFonts w:ascii="Calibri" w:hAnsi="Calibri" w:cs="Calibri"/>
        </w:rPr>
        <w:t>of</w:t>
      </w:r>
      <w:proofErr w:type="spellEnd"/>
      <w:r w:rsidR="00DB3F0E" w:rsidRPr="0031338C">
        <w:rPr>
          <w:rFonts w:ascii="Calibri" w:hAnsi="Calibri" w:cs="Calibri"/>
        </w:rPr>
        <w:t xml:space="preserve"> Group OSB Sales </w:t>
      </w:r>
      <w:r w:rsidR="00870F50" w:rsidRPr="0031338C">
        <w:rPr>
          <w:rFonts w:ascii="Calibri" w:hAnsi="Calibri" w:cs="Calibri"/>
        </w:rPr>
        <w:t>SWISS</w:t>
      </w:r>
      <w:r w:rsidR="00DB3F0E" w:rsidRPr="0031338C">
        <w:rPr>
          <w:rFonts w:ascii="Calibri" w:hAnsi="Calibri" w:cs="Calibri"/>
        </w:rPr>
        <w:t xml:space="preserve"> </w:t>
      </w:r>
      <w:r w:rsidR="00870F50" w:rsidRPr="0031338C">
        <w:rPr>
          <w:rFonts w:ascii="Calibri" w:hAnsi="Calibri" w:cs="Calibri"/>
        </w:rPr>
        <w:t>KRONO</w:t>
      </w:r>
      <w:r w:rsidR="00DB3F0E" w:rsidRPr="0031338C">
        <w:rPr>
          <w:rFonts w:ascii="Calibri" w:hAnsi="Calibri" w:cs="Calibri"/>
        </w:rPr>
        <w:t xml:space="preserve"> Group</w:t>
      </w:r>
      <w:r w:rsidR="00FC7B97" w:rsidRPr="0031338C">
        <w:rPr>
          <w:rFonts w:ascii="Calibri" w:hAnsi="Calibri" w:cs="Calibri"/>
        </w:rPr>
        <w:t>. „Nach der Messe geht der Pavillon als mobiler Showroom auf Reisen und wird potenziellen Kunden die Eigenschaften und Vorteile des massiven Holzbausystems und der anderen SWISS KRONO Holzwerkstoffe demonstrieren.“</w:t>
      </w:r>
      <w:r w:rsidR="00D92DFC" w:rsidRPr="0031338C">
        <w:rPr>
          <w:rFonts w:ascii="Calibri" w:hAnsi="Calibri" w:cs="Calibri"/>
        </w:rPr>
        <w:t xml:space="preserve"> </w:t>
      </w:r>
      <w:bookmarkEnd w:id="2"/>
      <w:r w:rsidR="00D92DFC" w:rsidRPr="0031338C">
        <w:rPr>
          <w:rFonts w:ascii="Calibri" w:hAnsi="Calibri" w:cs="Calibri"/>
        </w:rPr>
        <w:t xml:space="preserve">Dazu zählen unter anderem der hohe Vorfertigungsgrad, die </w:t>
      </w:r>
      <w:r w:rsidR="009E1E8B" w:rsidRPr="0031338C">
        <w:rPr>
          <w:rFonts w:ascii="Calibri" w:hAnsi="Calibri" w:cs="Calibri"/>
        </w:rPr>
        <w:t>fugenlose</w:t>
      </w:r>
      <w:r w:rsidR="001966C1" w:rsidRPr="0031338C">
        <w:rPr>
          <w:rFonts w:ascii="Calibri" w:hAnsi="Calibri" w:cs="Calibri"/>
        </w:rPr>
        <w:t>n</w:t>
      </w:r>
      <w:r w:rsidR="009E1E8B" w:rsidRPr="0031338C">
        <w:rPr>
          <w:rFonts w:ascii="Calibri" w:hAnsi="Calibri" w:cs="Calibri"/>
        </w:rPr>
        <w:t xml:space="preserve"> </w:t>
      </w:r>
      <w:r w:rsidR="00D92DFC" w:rsidRPr="0031338C">
        <w:rPr>
          <w:rFonts w:ascii="Calibri" w:hAnsi="Calibri" w:cs="Calibri"/>
        </w:rPr>
        <w:t>Elemente</w:t>
      </w:r>
      <w:r w:rsidR="009E1E8B" w:rsidRPr="0031338C">
        <w:rPr>
          <w:rFonts w:ascii="Calibri" w:hAnsi="Calibri" w:cs="Calibri"/>
        </w:rPr>
        <w:t xml:space="preserve"> bis 18 Meter Länge dank SWISS KRONO </w:t>
      </w:r>
      <w:r w:rsidR="009E1E8B" w:rsidRPr="0031338C">
        <w:rPr>
          <w:rFonts w:ascii="Calibri" w:hAnsi="Calibri" w:cs="Calibri"/>
          <w:b/>
          <w:bCs/>
        </w:rPr>
        <w:t>LONG</w:t>
      </w:r>
      <w:r w:rsidR="009E1E8B" w:rsidRPr="0031338C">
        <w:rPr>
          <w:rFonts w:ascii="Calibri" w:hAnsi="Calibri" w:cs="Calibri"/>
        </w:rPr>
        <w:t>BOARD OSB</w:t>
      </w:r>
      <w:r w:rsidR="00D92DFC" w:rsidRPr="0031338C">
        <w:rPr>
          <w:rFonts w:ascii="Calibri" w:hAnsi="Calibri" w:cs="Calibri"/>
        </w:rPr>
        <w:t xml:space="preserve"> und insbesondere die</w:t>
      </w:r>
      <w:r w:rsidR="00B204E5" w:rsidRPr="0031338C">
        <w:rPr>
          <w:rFonts w:ascii="Calibri" w:hAnsi="Calibri" w:cs="Calibri"/>
        </w:rPr>
        <w:t xml:space="preserve"> Möglichkeit der</w:t>
      </w:r>
      <w:r w:rsidR="00D92DFC" w:rsidRPr="0031338C">
        <w:rPr>
          <w:rFonts w:ascii="Calibri" w:hAnsi="Calibri" w:cs="Calibri"/>
        </w:rPr>
        <w:t xml:space="preserve"> direkte</w:t>
      </w:r>
      <w:r w:rsidR="00B204E5" w:rsidRPr="0031338C">
        <w:rPr>
          <w:rFonts w:ascii="Calibri" w:hAnsi="Calibri" w:cs="Calibri"/>
        </w:rPr>
        <w:t>n</w:t>
      </w:r>
      <w:r w:rsidR="00D92DFC" w:rsidRPr="0031338C">
        <w:rPr>
          <w:rFonts w:ascii="Calibri" w:hAnsi="Calibri" w:cs="Calibri"/>
        </w:rPr>
        <w:t xml:space="preserve"> Innenbeschichtung mit Putzen, Farben, Fliesen oder Tapeten.</w:t>
      </w:r>
    </w:p>
    <w:bookmarkEnd w:id="1"/>
    <w:p w14:paraId="344152EE" w14:textId="449103E9" w:rsidR="00D92DFC" w:rsidRDefault="00D92DFC" w:rsidP="007C79C0">
      <w:pPr>
        <w:tabs>
          <w:tab w:val="left" w:pos="851"/>
        </w:tabs>
        <w:spacing w:before="0"/>
        <w:rPr>
          <w:rFonts w:ascii="Calibri" w:hAnsi="Calibri" w:cs="Calibri"/>
        </w:rPr>
      </w:pPr>
      <w:r w:rsidRPr="0031338C">
        <w:rPr>
          <w:rFonts w:ascii="Calibri" w:hAnsi="Calibri" w:cs="Calibri"/>
        </w:rPr>
        <w:t xml:space="preserve">Als einer der größten Holzwerkstoffhersteller dreht sich auf dem SWISS KRONO-Stand alles um OSB. Neben dem Klassiker SWISS KRONO OSB/3 stellt </w:t>
      </w:r>
      <w:r w:rsidR="00870F50" w:rsidRPr="0031338C">
        <w:rPr>
          <w:rFonts w:ascii="Calibri" w:hAnsi="Calibri" w:cs="Calibri"/>
        </w:rPr>
        <w:t xml:space="preserve">SWISS KRONO </w:t>
      </w:r>
      <w:r w:rsidRPr="0031338C">
        <w:rPr>
          <w:rFonts w:ascii="Calibri" w:hAnsi="Calibri" w:cs="Calibri"/>
        </w:rPr>
        <w:t xml:space="preserve">besondere OSB-Produkte </w:t>
      </w:r>
      <w:r w:rsidR="00AE48EB">
        <w:rPr>
          <w:rFonts w:ascii="Calibri" w:hAnsi="Calibri" w:cs="Calibri"/>
        </w:rPr>
        <w:t xml:space="preserve">und Tools </w:t>
      </w:r>
      <w:r>
        <w:rPr>
          <w:rFonts w:ascii="Calibri" w:hAnsi="Calibri" w:cs="Calibri"/>
        </w:rPr>
        <w:t xml:space="preserve">vor, </w:t>
      </w:r>
      <w:r w:rsidR="00F73891">
        <w:rPr>
          <w:rFonts w:ascii="Calibri" w:hAnsi="Calibri" w:cs="Calibri"/>
        </w:rPr>
        <w:t>die ganz</w:t>
      </w:r>
      <w:r>
        <w:rPr>
          <w:rFonts w:ascii="Calibri" w:hAnsi="Calibri" w:cs="Calibri"/>
        </w:rPr>
        <w:t xml:space="preserve"> spezielle Anforderungen und Wünsche erfüllen:</w:t>
      </w:r>
    </w:p>
    <w:p w14:paraId="0A4FCB3A" w14:textId="77777777" w:rsidR="00A90ECF" w:rsidRDefault="00A90ECF" w:rsidP="007C79C0">
      <w:pPr>
        <w:tabs>
          <w:tab w:val="left" w:pos="851"/>
        </w:tabs>
        <w:spacing w:before="0"/>
        <w:rPr>
          <w:rFonts w:ascii="Calibri" w:hAnsi="Calibri" w:cs="Calibri"/>
        </w:rPr>
      </w:pPr>
    </w:p>
    <w:p w14:paraId="7F944642" w14:textId="6377DED8" w:rsidR="00664C76" w:rsidRPr="0031338C" w:rsidRDefault="00664C76" w:rsidP="00664C76">
      <w:pPr>
        <w:autoSpaceDE w:val="0"/>
        <w:autoSpaceDN w:val="0"/>
        <w:adjustRightInd w:val="0"/>
        <w:spacing w:before="0" w:after="240"/>
        <w:rPr>
          <w:rFonts w:asciiTheme="majorHAnsi" w:eastAsia="DINNextLTPro-Regular" w:hAnsiTheme="majorHAnsi" w:cstheme="majorHAnsi"/>
          <w:b/>
          <w:bCs/>
          <w:szCs w:val="22"/>
        </w:rPr>
      </w:pPr>
      <w:r w:rsidRPr="0031338C">
        <w:rPr>
          <w:rFonts w:asciiTheme="majorHAnsi" w:eastAsia="DINNextLTPro-Regular" w:hAnsiTheme="majorHAnsi" w:cstheme="majorHAnsi"/>
          <w:b/>
          <w:bCs/>
          <w:szCs w:val="22"/>
        </w:rPr>
        <w:lastRenderedPageBreak/>
        <w:t xml:space="preserve">Der Blaue Engel für </w:t>
      </w:r>
      <w:r w:rsidR="00870F50" w:rsidRPr="0031338C">
        <w:rPr>
          <w:rFonts w:asciiTheme="majorHAnsi" w:eastAsia="DINNextLTPro-Regular" w:hAnsiTheme="majorHAnsi" w:cstheme="majorHAnsi"/>
          <w:b/>
          <w:bCs/>
          <w:szCs w:val="22"/>
        </w:rPr>
        <w:t xml:space="preserve">SWISS KRONO </w:t>
      </w:r>
      <w:r w:rsidRPr="0031338C">
        <w:rPr>
          <w:rFonts w:asciiTheme="majorHAnsi" w:eastAsia="DINNextLTPro-Regular" w:hAnsiTheme="majorHAnsi" w:cstheme="majorHAnsi"/>
          <w:b/>
          <w:bCs/>
          <w:szCs w:val="22"/>
        </w:rPr>
        <w:t xml:space="preserve">OSB </w:t>
      </w:r>
      <w:r w:rsidR="009E7745" w:rsidRPr="0031338C">
        <w:rPr>
          <w:rFonts w:asciiTheme="majorHAnsi" w:eastAsia="DINNextLTPro-Regular" w:hAnsiTheme="majorHAnsi" w:cstheme="majorHAnsi"/>
          <w:b/>
          <w:bCs/>
          <w:szCs w:val="22"/>
        </w:rPr>
        <w:t>von SWISS KRONO Deutschland</w:t>
      </w:r>
    </w:p>
    <w:p w14:paraId="1925E580" w14:textId="6E69E1BD" w:rsidR="00664C76" w:rsidRPr="003744B4" w:rsidRDefault="00664C76" w:rsidP="00664C76">
      <w:pPr>
        <w:spacing w:before="0" w:after="0"/>
        <w:rPr>
          <w:rFonts w:ascii="Calibri" w:eastAsia="Times New Roman" w:hAnsi="Calibri"/>
          <w:szCs w:val="22"/>
        </w:rPr>
      </w:pPr>
      <w:r>
        <w:rPr>
          <w:rFonts w:asciiTheme="majorHAnsi" w:eastAsia="DINNextLTPro-Regular" w:hAnsiTheme="majorHAnsi" w:cstheme="majorHAnsi"/>
          <w:szCs w:val="22"/>
        </w:rPr>
        <w:t xml:space="preserve">Seit Oktober 2019 tragen </w:t>
      </w:r>
      <w:r>
        <w:rPr>
          <w:rFonts w:ascii="Calibri" w:eastAsia="Times New Roman" w:hAnsi="Calibri"/>
          <w:szCs w:val="22"/>
        </w:rPr>
        <w:t xml:space="preserve">SWISS KRONO OSB/3 EN300, SWISS KRONO OSB/4 BAZ und SWISS KRONO OSB/F**** </w:t>
      </w:r>
      <w:r w:rsidR="00B204E5">
        <w:rPr>
          <w:rFonts w:ascii="Calibri" w:eastAsia="Times New Roman" w:hAnsi="Calibri"/>
          <w:szCs w:val="22"/>
        </w:rPr>
        <w:t xml:space="preserve">BAZ </w:t>
      </w:r>
      <w:r>
        <w:rPr>
          <w:rFonts w:asciiTheme="majorHAnsi" w:eastAsia="DINNextLTPro-Regular" w:hAnsiTheme="majorHAnsi" w:cstheme="majorHAnsi"/>
          <w:szCs w:val="22"/>
        </w:rPr>
        <w:t xml:space="preserve">des deutschen Standortes den Blauen Engel. </w:t>
      </w:r>
      <w:r w:rsidRPr="00E11B5B">
        <w:rPr>
          <w:rFonts w:ascii="Calibri" w:eastAsia="Times New Roman" w:hAnsi="Calibri"/>
          <w:szCs w:val="22"/>
        </w:rPr>
        <w:t xml:space="preserve">Der Blaue Engel ist das Umweltzeichen der Bundesregierung zum Schutz </w:t>
      </w:r>
      <w:proofErr w:type="gramStart"/>
      <w:r w:rsidRPr="00E11B5B">
        <w:rPr>
          <w:rFonts w:ascii="Calibri" w:eastAsia="Times New Roman" w:hAnsi="Calibri"/>
          <w:szCs w:val="22"/>
        </w:rPr>
        <w:t>von Mensch</w:t>
      </w:r>
      <w:proofErr w:type="gramEnd"/>
      <w:r w:rsidRPr="00E11B5B">
        <w:rPr>
          <w:rFonts w:ascii="Calibri" w:eastAsia="Times New Roman" w:hAnsi="Calibri"/>
          <w:szCs w:val="22"/>
        </w:rPr>
        <w:t xml:space="preserve"> und Umwelt. </w:t>
      </w:r>
      <w:r w:rsidR="00EB69AD">
        <w:rPr>
          <w:rFonts w:ascii="Calibri" w:eastAsia="Times New Roman" w:hAnsi="Calibri"/>
          <w:szCs w:val="22"/>
        </w:rPr>
        <w:t>Das Siegel</w:t>
      </w:r>
      <w:r w:rsidRPr="00E11B5B">
        <w:rPr>
          <w:rFonts w:ascii="Calibri" w:eastAsia="Times New Roman" w:hAnsi="Calibri"/>
          <w:szCs w:val="22"/>
        </w:rPr>
        <w:t xml:space="preserve"> ist anspruchsvoll, unabhängig und hat sich seit mehr als 40 Jahren als Kompass für umweltfreundliche, gesunde und langlebige Produkte und Dienstleistungen bewährt.</w:t>
      </w:r>
      <w:r>
        <w:rPr>
          <w:rFonts w:ascii="Calibri" w:eastAsia="Times New Roman" w:hAnsi="Calibri"/>
          <w:szCs w:val="22"/>
        </w:rPr>
        <w:t xml:space="preserve"> </w:t>
      </w:r>
      <w:r w:rsidRPr="003744B4">
        <w:rPr>
          <w:rFonts w:ascii="Calibri" w:eastAsia="Times New Roman" w:hAnsi="Calibri"/>
          <w:szCs w:val="22"/>
        </w:rPr>
        <w:t>Darauf achtet der Blaue Engel bei plattenförmigen Werkstoffen:</w:t>
      </w:r>
    </w:p>
    <w:p w14:paraId="5DE211C6" w14:textId="1638360B" w:rsidR="00664C76" w:rsidRPr="003744B4" w:rsidRDefault="00664C76" w:rsidP="00664C76">
      <w:pPr>
        <w:numPr>
          <w:ilvl w:val="3"/>
          <w:numId w:val="24"/>
        </w:numPr>
        <w:tabs>
          <w:tab w:val="clear" w:pos="2880"/>
        </w:tabs>
        <w:spacing w:before="0" w:after="0"/>
        <w:ind w:left="851"/>
        <w:rPr>
          <w:rFonts w:ascii="Calibri" w:eastAsia="Times New Roman" w:hAnsi="Calibri"/>
          <w:szCs w:val="22"/>
        </w:rPr>
      </w:pPr>
      <w:r w:rsidRPr="003744B4">
        <w:rPr>
          <w:rFonts w:ascii="Calibri" w:eastAsia="Times New Roman" w:hAnsi="Calibri"/>
          <w:szCs w:val="22"/>
        </w:rPr>
        <w:t>Einsatz von mind</w:t>
      </w:r>
      <w:r w:rsidR="00737FC0">
        <w:rPr>
          <w:rFonts w:ascii="Calibri" w:eastAsia="Times New Roman" w:hAnsi="Calibri"/>
          <w:szCs w:val="22"/>
        </w:rPr>
        <w:t>estens 70 Prozent</w:t>
      </w:r>
      <w:r w:rsidRPr="003744B4">
        <w:rPr>
          <w:rFonts w:ascii="Calibri" w:eastAsia="Times New Roman" w:hAnsi="Calibri"/>
          <w:szCs w:val="22"/>
        </w:rPr>
        <w:t xml:space="preserve"> Holz aus nachhaltiger Forstwirtschaft oder Altholz</w:t>
      </w:r>
    </w:p>
    <w:p w14:paraId="44D0D490" w14:textId="77777777" w:rsidR="00664C76" w:rsidRPr="003744B4" w:rsidRDefault="00664C76" w:rsidP="00664C76">
      <w:pPr>
        <w:numPr>
          <w:ilvl w:val="3"/>
          <w:numId w:val="24"/>
        </w:numPr>
        <w:tabs>
          <w:tab w:val="clear" w:pos="2880"/>
        </w:tabs>
        <w:spacing w:before="0" w:after="0"/>
        <w:ind w:left="851"/>
        <w:rPr>
          <w:rFonts w:ascii="Calibri" w:eastAsia="Times New Roman" w:hAnsi="Calibri"/>
          <w:szCs w:val="22"/>
        </w:rPr>
      </w:pPr>
      <w:r w:rsidRPr="003744B4">
        <w:rPr>
          <w:rFonts w:ascii="Calibri" w:eastAsia="Times New Roman" w:hAnsi="Calibri"/>
          <w:szCs w:val="22"/>
        </w:rPr>
        <w:t>Ausschluss gefährlicher Stoffe, z. B. krebserregender Stoffe</w:t>
      </w:r>
    </w:p>
    <w:p w14:paraId="1A7766EA" w14:textId="77777777" w:rsidR="00664C76" w:rsidRPr="003744B4" w:rsidRDefault="00664C76" w:rsidP="00664C76">
      <w:pPr>
        <w:numPr>
          <w:ilvl w:val="3"/>
          <w:numId w:val="24"/>
        </w:numPr>
        <w:tabs>
          <w:tab w:val="clear" w:pos="2880"/>
        </w:tabs>
        <w:spacing w:before="0" w:after="0"/>
        <w:ind w:left="851"/>
        <w:rPr>
          <w:rFonts w:ascii="Calibri" w:eastAsia="Times New Roman" w:hAnsi="Calibri"/>
          <w:szCs w:val="22"/>
        </w:rPr>
      </w:pPr>
      <w:r w:rsidRPr="003744B4">
        <w:rPr>
          <w:rFonts w:ascii="Calibri" w:eastAsia="Times New Roman" w:hAnsi="Calibri"/>
          <w:szCs w:val="22"/>
        </w:rPr>
        <w:t>Ermittlung und Veröffentlichung der Ökobilanz-Kennwerte des Produktes</w:t>
      </w:r>
    </w:p>
    <w:p w14:paraId="71B3E73C" w14:textId="1A939209" w:rsidR="00664C76" w:rsidRPr="003744B4" w:rsidRDefault="00664C76" w:rsidP="00664C76">
      <w:pPr>
        <w:numPr>
          <w:ilvl w:val="3"/>
          <w:numId w:val="24"/>
        </w:numPr>
        <w:tabs>
          <w:tab w:val="clear" w:pos="2880"/>
        </w:tabs>
        <w:spacing w:before="0" w:after="0"/>
        <w:ind w:left="851"/>
        <w:rPr>
          <w:rFonts w:ascii="Calibri" w:eastAsia="Times New Roman" w:hAnsi="Calibri"/>
          <w:szCs w:val="22"/>
        </w:rPr>
      </w:pPr>
      <w:r>
        <w:rPr>
          <w:rFonts w:ascii="Calibri" w:eastAsia="Times New Roman" w:hAnsi="Calibri"/>
          <w:szCs w:val="22"/>
        </w:rPr>
        <w:t>Einhaltung strenger</w:t>
      </w:r>
      <w:r w:rsidRPr="003744B4">
        <w:rPr>
          <w:rFonts w:ascii="Calibri" w:eastAsia="Times New Roman" w:hAnsi="Calibri"/>
          <w:szCs w:val="22"/>
        </w:rPr>
        <w:t xml:space="preserve"> Anforderungen an die Emissionen in die Innenraumluft</w:t>
      </w:r>
    </w:p>
    <w:p w14:paraId="1DBAECE6" w14:textId="77777777" w:rsidR="00664C76" w:rsidRPr="003744B4" w:rsidRDefault="00664C76" w:rsidP="00664C76">
      <w:pPr>
        <w:numPr>
          <w:ilvl w:val="3"/>
          <w:numId w:val="24"/>
        </w:numPr>
        <w:tabs>
          <w:tab w:val="clear" w:pos="2880"/>
        </w:tabs>
        <w:spacing w:before="0"/>
        <w:ind w:left="851"/>
        <w:rPr>
          <w:rFonts w:ascii="Calibri" w:eastAsia="Times New Roman" w:hAnsi="Calibri"/>
          <w:szCs w:val="22"/>
        </w:rPr>
      </w:pPr>
      <w:r w:rsidRPr="003744B4">
        <w:rPr>
          <w:rFonts w:ascii="Calibri" w:eastAsia="Times New Roman" w:hAnsi="Calibri"/>
          <w:szCs w:val="22"/>
        </w:rPr>
        <w:t>Vermeidung von Stoffen, welche die umweltfreundliche Verwertung und Entsorgung behindern, das umfasst den Ausschluss von halogenierten organischen Verbindungen und die strenge Regulierung von Flammschutzmitteln und Bioziden</w:t>
      </w:r>
    </w:p>
    <w:p w14:paraId="76585865" w14:textId="48082D11" w:rsidR="00664C76" w:rsidRDefault="00737FC0" w:rsidP="00664C76">
      <w:pPr>
        <w:spacing w:before="0" w:after="0"/>
        <w:rPr>
          <w:rFonts w:asciiTheme="majorHAnsi" w:hAnsiTheme="majorHAnsi" w:cstheme="majorHAnsi"/>
        </w:rPr>
      </w:pPr>
      <w:r>
        <w:rPr>
          <w:rFonts w:ascii="Calibri" w:eastAsia="Times New Roman" w:hAnsi="Calibri"/>
          <w:szCs w:val="22"/>
        </w:rPr>
        <w:t>Damit garantiert das Siegel</w:t>
      </w:r>
      <w:r w:rsidR="00664C76">
        <w:rPr>
          <w:rFonts w:asciiTheme="majorHAnsi" w:hAnsiTheme="majorHAnsi" w:cstheme="majorHAnsi"/>
          <w:szCs w:val="22"/>
        </w:rPr>
        <w:t xml:space="preserve">, dass umweltschonende, emissionsarme Materialien </w:t>
      </w:r>
      <w:r w:rsidR="00664C76">
        <w:rPr>
          <w:rFonts w:asciiTheme="majorHAnsi" w:hAnsiTheme="majorHAnsi" w:cstheme="majorHAnsi"/>
        </w:rPr>
        <w:t xml:space="preserve">eingesetzt werden, die in der Wohnumwelt gesundheitlich unbedenklich sind. </w:t>
      </w:r>
    </w:p>
    <w:p w14:paraId="4C94B298" w14:textId="77777777" w:rsidR="00664C76" w:rsidRDefault="00664C76" w:rsidP="007C79C0">
      <w:pPr>
        <w:tabs>
          <w:tab w:val="left" w:pos="851"/>
        </w:tabs>
        <w:spacing w:before="0"/>
        <w:rPr>
          <w:rFonts w:ascii="Calibri" w:hAnsi="Calibri" w:cs="Calibri"/>
          <w:b/>
          <w:bCs/>
        </w:rPr>
      </w:pPr>
    </w:p>
    <w:p w14:paraId="0BD60D0B" w14:textId="65B7825A" w:rsidR="00664C76" w:rsidRPr="00BE572C" w:rsidRDefault="00664C76" w:rsidP="00664C76">
      <w:pPr>
        <w:autoSpaceDE w:val="0"/>
        <w:autoSpaceDN w:val="0"/>
        <w:adjustRightInd w:val="0"/>
        <w:spacing w:before="0" w:after="240"/>
        <w:rPr>
          <w:rFonts w:asciiTheme="majorHAnsi" w:eastAsia="DINNextLTPro-Regular" w:hAnsiTheme="majorHAnsi" w:cstheme="majorHAnsi"/>
          <w:b/>
          <w:bCs/>
          <w:szCs w:val="22"/>
        </w:rPr>
      </w:pPr>
      <w:r w:rsidRPr="00BE572C">
        <w:rPr>
          <w:rFonts w:asciiTheme="majorHAnsi" w:eastAsia="DINNextLTPro-Regular" w:hAnsiTheme="majorHAnsi" w:cstheme="majorHAnsi"/>
          <w:b/>
          <w:bCs/>
          <w:szCs w:val="22"/>
        </w:rPr>
        <w:t>SWISS KRONO OSB/3 sensitiv</w:t>
      </w:r>
      <w:r>
        <w:rPr>
          <w:rFonts w:asciiTheme="majorHAnsi" w:eastAsia="DINNextLTPro-Regular" w:hAnsiTheme="majorHAnsi" w:cstheme="majorHAnsi"/>
          <w:b/>
          <w:bCs/>
          <w:szCs w:val="22"/>
        </w:rPr>
        <w:t xml:space="preserve"> EN300</w:t>
      </w:r>
      <w:r w:rsidRPr="00BE572C">
        <w:rPr>
          <w:rFonts w:asciiTheme="majorHAnsi" w:eastAsia="DINNextLTPro-Regular" w:hAnsiTheme="majorHAnsi" w:cstheme="majorHAnsi"/>
          <w:b/>
          <w:bCs/>
          <w:szCs w:val="22"/>
        </w:rPr>
        <w:t xml:space="preserve"> – die besonders emissionsreduzierte OSB-Platte</w:t>
      </w:r>
    </w:p>
    <w:p w14:paraId="2DBF1E50" w14:textId="39A7AD4E" w:rsidR="00664C76" w:rsidRDefault="00664C76" w:rsidP="00664C76">
      <w:pPr>
        <w:autoSpaceDE w:val="0"/>
        <w:autoSpaceDN w:val="0"/>
        <w:adjustRightInd w:val="0"/>
        <w:rPr>
          <w:rFonts w:asciiTheme="majorHAnsi" w:hAnsiTheme="majorHAnsi" w:cstheme="majorHAnsi"/>
          <w:szCs w:val="22"/>
          <w:lang w:eastAsia="de-DE"/>
        </w:rPr>
      </w:pPr>
      <w:r w:rsidRPr="00E56C61">
        <w:rPr>
          <w:rFonts w:asciiTheme="majorHAnsi" w:hAnsiTheme="majorHAnsi" w:cstheme="majorHAnsi"/>
          <w:lang w:eastAsia="de-DE"/>
        </w:rPr>
        <w:t xml:space="preserve">Die SWISS KRONO OSB/3 sensitiv wird zu 100 % aus Pappelholz und einem geringen Anteil formaldehydfreier Bindemittel hergestellt. Da Pappelholz fast keine Harze enthält, weist diese Platte </w:t>
      </w:r>
      <w:proofErr w:type="gramStart"/>
      <w:r w:rsidRPr="00E56C61">
        <w:rPr>
          <w:rFonts w:asciiTheme="majorHAnsi" w:hAnsiTheme="majorHAnsi" w:cstheme="majorHAnsi"/>
          <w:lang w:eastAsia="de-DE"/>
        </w:rPr>
        <w:t>extrem geringe</w:t>
      </w:r>
      <w:proofErr w:type="gramEnd"/>
      <w:r w:rsidRPr="00E56C61">
        <w:rPr>
          <w:rFonts w:asciiTheme="majorHAnsi" w:hAnsiTheme="majorHAnsi" w:cstheme="majorHAnsi"/>
          <w:lang w:eastAsia="de-DE"/>
        </w:rPr>
        <w:t xml:space="preserve"> VOC-Werte auf (</w:t>
      </w:r>
      <w:r w:rsidRPr="00E56C61">
        <w:rPr>
          <w:rFonts w:asciiTheme="majorHAnsi" w:hAnsiTheme="majorHAnsi" w:cstheme="majorHAnsi"/>
        </w:rPr>
        <w:t xml:space="preserve">202 </w:t>
      </w:r>
      <w:proofErr w:type="spellStart"/>
      <w:r w:rsidRPr="00E56C61">
        <w:rPr>
          <w:rFonts w:asciiTheme="majorHAnsi" w:hAnsiTheme="majorHAnsi" w:cstheme="majorHAnsi"/>
        </w:rPr>
        <w:t>μg</w:t>
      </w:r>
      <w:proofErr w:type="spellEnd"/>
      <w:r w:rsidRPr="00E56C61">
        <w:rPr>
          <w:rFonts w:asciiTheme="majorHAnsi" w:hAnsiTheme="majorHAnsi" w:cstheme="majorHAnsi"/>
        </w:rPr>
        <w:t>/m</w:t>
      </w:r>
      <w:r w:rsidRPr="00E56C61">
        <w:rPr>
          <w:rFonts w:asciiTheme="majorHAnsi" w:hAnsiTheme="majorHAnsi" w:cstheme="majorHAnsi"/>
          <w:vertAlign w:val="superscript"/>
        </w:rPr>
        <w:t>3</w:t>
      </w:r>
      <w:r w:rsidRPr="00E56C61">
        <w:rPr>
          <w:rFonts w:asciiTheme="majorHAnsi" w:hAnsiTheme="majorHAnsi" w:cstheme="majorHAnsi"/>
        </w:rPr>
        <w:t xml:space="preserve"> TVOC Emission nach </w:t>
      </w:r>
      <w:proofErr w:type="spellStart"/>
      <w:r w:rsidRPr="00E56C61">
        <w:rPr>
          <w:rFonts w:asciiTheme="majorHAnsi" w:hAnsiTheme="majorHAnsi" w:cstheme="majorHAnsi"/>
        </w:rPr>
        <w:t>AgBB</w:t>
      </w:r>
      <w:proofErr w:type="spellEnd"/>
      <w:r w:rsidRPr="00E56C61">
        <w:rPr>
          <w:rFonts w:asciiTheme="majorHAnsi" w:hAnsiTheme="majorHAnsi" w:cstheme="majorHAnsi"/>
        </w:rPr>
        <w:t xml:space="preserve"> (28 Tage)</w:t>
      </w:r>
      <w:r>
        <w:rPr>
          <w:rFonts w:asciiTheme="majorHAnsi" w:hAnsiTheme="majorHAnsi" w:cstheme="majorHAnsi"/>
        </w:rPr>
        <w:t xml:space="preserve">). </w:t>
      </w:r>
      <w:r>
        <w:rPr>
          <w:rFonts w:asciiTheme="majorHAnsi" w:hAnsiTheme="majorHAnsi" w:cstheme="majorHAnsi"/>
          <w:szCs w:val="22"/>
          <w:lang w:eastAsia="de-DE"/>
        </w:rPr>
        <w:t xml:space="preserve">Aus </w:t>
      </w:r>
      <w:r w:rsidR="00FC7B97">
        <w:rPr>
          <w:rFonts w:asciiTheme="majorHAnsi" w:hAnsiTheme="majorHAnsi" w:cstheme="majorHAnsi"/>
          <w:szCs w:val="22"/>
          <w:lang w:eastAsia="de-DE"/>
        </w:rPr>
        <w:t>diesem</w:t>
      </w:r>
      <w:r>
        <w:rPr>
          <w:rFonts w:asciiTheme="majorHAnsi" w:hAnsiTheme="majorHAnsi" w:cstheme="majorHAnsi"/>
          <w:szCs w:val="22"/>
          <w:lang w:eastAsia="de-DE"/>
        </w:rPr>
        <w:t xml:space="preserve"> Grund riecht diese Platte kaum nach Harz bzw. nach Holz, was besonders sensible Menschen als angenehm empfinden. SWISS KRONO OSB/3 sensitiv eignet sich daher für Anwendungsbereich</w:t>
      </w:r>
      <w:r w:rsidR="009F7ED2">
        <w:rPr>
          <w:rFonts w:asciiTheme="majorHAnsi" w:hAnsiTheme="majorHAnsi" w:cstheme="majorHAnsi"/>
          <w:szCs w:val="22"/>
          <w:lang w:eastAsia="de-DE"/>
        </w:rPr>
        <w:t>e</w:t>
      </w:r>
      <w:r>
        <w:rPr>
          <w:rFonts w:asciiTheme="majorHAnsi" w:hAnsiTheme="majorHAnsi" w:cstheme="majorHAnsi"/>
          <w:szCs w:val="22"/>
          <w:lang w:eastAsia="de-DE"/>
        </w:rPr>
        <w:t xml:space="preserve"> mit sehr hohen Anforderungen an die Raumluftqualität, beispielsweise Kindergärten, Kliniken oder Seniorenheime.</w:t>
      </w:r>
    </w:p>
    <w:p w14:paraId="2091ADD2" w14:textId="77777777" w:rsidR="00737FC0" w:rsidRDefault="00737FC0" w:rsidP="007C79C0">
      <w:pPr>
        <w:tabs>
          <w:tab w:val="left" w:pos="851"/>
        </w:tabs>
        <w:spacing w:before="0"/>
        <w:rPr>
          <w:rFonts w:ascii="Calibri" w:hAnsi="Calibri" w:cs="Calibri"/>
          <w:b/>
          <w:bCs/>
        </w:rPr>
      </w:pPr>
    </w:p>
    <w:p w14:paraId="677A96D1" w14:textId="640CA43F" w:rsidR="00D92DFC" w:rsidRPr="0069765D" w:rsidRDefault="00D92DFC" w:rsidP="007C79C0">
      <w:pPr>
        <w:tabs>
          <w:tab w:val="left" w:pos="851"/>
        </w:tabs>
        <w:spacing w:before="0"/>
        <w:rPr>
          <w:rFonts w:ascii="Calibri" w:hAnsi="Calibri" w:cs="Calibri"/>
          <w:b/>
          <w:bCs/>
        </w:rPr>
      </w:pPr>
      <w:r w:rsidRPr="0069765D">
        <w:rPr>
          <w:rFonts w:ascii="Calibri" w:hAnsi="Calibri" w:cs="Calibri"/>
          <w:b/>
          <w:bCs/>
        </w:rPr>
        <w:lastRenderedPageBreak/>
        <w:t xml:space="preserve">SWISS KRONO </w:t>
      </w:r>
      <w:r w:rsidR="00D57C6C">
        <w:rPr>
          <w:rFonts w:ascii="Calibri" w:hAnsi="Calibri" w:cs="Calibri"/>
          <w:b/>
          <w:bCs/>
        </w:rPr>
        <w:t>OSB/</w:t>
      </w:r>
      <w:r w:rsidRPr="0069765D">
        <w:rPr>
          <w:rFonts w:ascii="Calibri" w:hAnsi="Calibri" w:cs="Calibri"/>
          <w:b/>
          <w:bCs/>
        </w:rPr>
        <w:t>SF-B</w:t>
      </w:r>
      <w:r w:rsidR="00B204E5">
        <w:rPr>
          <w:rFonts w:ascii="Calibri" w:hAnsi="Calibri" w:cs="Calibri"/>
          <w:b/>
          <w:bCs/>
        </w:rPr>
        <w:t xml:space="preserve"> EN300</w:t>
      </w:r>
      <w:r w:rsidR="0069765D">
        <w:rPr>
          <w:rFonts w:ascii="Calibri" w:hAnsi="Calibri" w:cs="Calibri"/>
          <w:b/>
          <w:bCs/>
        </w:rPr>
        <w:t xml:space="preserve"> – die OSB-Platte mit Sicherheitsausstattung</w:t>
      </w:r>
    </w:p>
    <w:p w14:paraId="3C0774C1" w14:textId="1BE68B11" w:rsidR="005216E0" w:rsidRPr="00ED74AD" w:rsidRDefault="005216E0" w:rsidP="00ED74AD">
      <w:pPr>
        <w:autoSpaceDE w:val="0"/>
        <w:autoSpaceDN w:val="0"/>
        <w:adjustRightInd w:val="0"/>
        <w:spacing w:before="0" w:after="0"/>
        <w:rPr>
          <w:rFonts w:asciiTheme="majorHAnsi" w:hAnsiTheme="majorHAnsi" w:cstheme="majorHAnsi"/>
          <w:color w:val="000000" w:themeColor="text1"/>
          <w:szCs w:val="22"/>
        </w:rPr>
      </w:pPr>
      <w:bookmarkStart w:id="3" w:name="_Hlk30158753"/>
      <w:r w:rsidRPr="00ED74AD">
        <w:rPr>
          <w:rFonts w:asciiTheme="majorHAnsi" w:hAnsiTheme="majorHAnsi" w:cstheme="majorHAnsi"/>
          <w:color w:val="000000" w:themeColor="text1"/>
          <w:szCs w:val="22"/>
        </w:rPr>
        <w:t>Zahlreiche Testreihen belegen, dass die schwer entflammbare SWISS KRONO OSB</w:t>
      </w:r>
      <w:r w:rsidR="00D57C6C" w:rsidRPr="00ED74AD">
        <w:rPr>
          <w:rFonts w:asciiTheme="majorHAnsi" w:hAnsiTheme="majorHAnsi" w:cstheme="majorHAnsi"/>
          <w:color w:val="000000" w:themeColor="text1"/>
          <w:szCs w:val="22"/>
        </w:rPr>
        <w:t>/</w:t>
      </w:r>
      <w:r w:rsidRPr="00ED74AD">
        <w:rPr>
          <w:rFonts w:asciiTheme="majorHAnsi" w:hAnsiTheme="majorHAnsi" w:cstheme="majorHAnsi"/>
          <w:color w:val="000000" w:themeColor="text1"/>
          <w:szCs w:val="22"/>
        </w:rPr>
        <w:t>SF-B auch bei fortwährendem Beflammen kein Feuer fängt. Stattdessen bildet sie durch Verkohlung eine feuerhemmende Schicht und glimmt auch nach dem Erlöschen des Brandherdes nicht weiter</w:t>
      </w:r>
      <w:r w:rsidR="00737FC0">
        <w:rPr>
          <w:rFonts w:asciiTheme="majorHAnsi" w:hAnsiTheme="majorHAnsi" w:cstheme="majorHAnsi"/>
          <w:color w:val="000000" w:themeColor="text1"/>
          <w:szCs w:val="22"/>
        </w:rPr>
        <w:t xml:space="preserve">. </w:t>
      </w:r>
      <w:r w:rsidRPr="00ED74AD">
        <w:rPr>
          <w:rFonts w:asciiTheme="majorHAnsi" w:hAnsiTheme="majorHAnsi" w:cstheme="majorHAnsi"/>
          <w:color w:val="000000" w:themeColor="text1"/>
          <w:szCs w:val="22"/>
        </w:rPr>
        <w:t>So tragen diese OSB-Platten dazu bei, dass sich ein Brand nicht ausbreiten kann. Da bei der Herstellung alle Holzbestandteile mit Flammschutzmittel behandelt werden, ist die Platte auch nach dem Bearbeiten und sogar an der Kante schwer entflammbar. Dies ist ein wesentlicher Vorteil gegenüber Holzwerkstoffen, welche dies lediglich durch eine Beschichtung an der Oberfläche erreichen.</w:t>
      </w:r>
      <w:r w:rsidR="00ED74AD" w:rsidRPr="00ED74AD">
        <w:rPr>
          <w:rFonts w:asciiTheme="majorHAnsi" w:hAnsiTheme="majorHAnsi" w:cstheme="majorHAnsi"/>
          <w:color w:val="000000" w:themeColor="text1"/>
          <w:szCs w:val="22"/>
        </w:rPr>
        <w:t xml:space="preserve"> Eingeordnet in die Brandverhaltensklasse</w:t>
      </w:r>
      <w:r w:rsidR="00ED74AD">
        <w:rPr>
          <w:rFonts w:asciiTheme="majorHAnsi" w:hAnsiTheme="majorHAnsi" w:cstheme="majorHAnsi"/>
          <w:color w:val="000000" w:themeColor="text1"/>
          <w:szCs w:val="22"/>
        </w:rPr>
        <w:t xml:space="preserve"> </w:t>
      </w:r>
      <w:r w:rsidR="00ED74AD" w:rsidRPr="00ED74AD">
        <w:rPr>
          <w:rFonts w:asciiTheme="majorHAnsi" w:hAnsiTheme="majorHAnsi" w:cstheme="majorHAnsi"/>
          <w:color w:val="000000" w:themeColor="text1"/>
          <w:szCs w:val="22"/>
        </w:rPr>
        <w:t>B-s2,d0 nach EN 13501-1, vormals B1, erf</w:t>
      </w:r>
      <w:r w:rsidR="00ED74AD">
        <w:rPr>
          <w:rFonts w:asciiTheme="majorHAnsi" w:hAnsiTheme="majorHAnsi" w:cstheme="majorHAnsi"/>
          <w:color w:val="000000" w:themeColor="text1"/>
          <w:szCs w:val="22"/>
        </w:rPr>
        <w:t>ü</w:t>
      </w:r>
      <w:r w:rsidR="00ED74AD" w:rsidRPr="00ED74AD">
        <w:rPr>
          <w:rFonts w:asciiTheme="majorHAnsi" w:hAnsiTheme="majorHAnsi" w:cstheme="majorHAnsi"/>
          <w:color w:val="000000" w:themeColor="text1"/>
          <w:szCs w:val="22"/>
        </w:rPr>
        <w:t>llt</w:t>
      </w:r>
      <w:r w:rsidR="00ED74AD">
        <w:rPr>
          <w:rFonts w:asciiTheme="majorHAnsi" w:hAnsiTheme="majorHAnsi" w:cstheme="majorHAnsi"/>
          <w:color w:val="000000" w:themeColor="text1"/>
          <w:szCs w:val="22"/>
        </w:rPr>
        <w:t xml:space="preserve"> </w:t>
      </w:r>
      <w:r w:rsidR="00ED74AD" w:rsidRPr="00ED74AD">
        <w:rPr>
          <w:rFonts w:asciiTheme="majorHAnsi" w:hAnsiTheme="majorHAnsi" w:cstheme="majorHAnsi"/>
          <w:color w:val="000000" w:themeColor="text1"/>
          <w:szCs w:val="22"/>
        </w:rPr>
        <w:t>diese Platte die erh</w:t>
      </w:r>
      <w:r w:rsidR="00ED74AD">
        <w:rPr>
          <w:rFonts w:asciiTheme="majorHAnsi" w:hAnsiTheme="majorHAnsi" w:cstheme="majorHAnsi"/>
          <w:color w:val="000000" w:themeColor="text1"/>
          <w:szCs w:val="22"/>
        </w:rPr>
        <w:t>ö</w:t>
      </w:r>
      <w:r w:rsidR="00ED74AD" w:rsidRPr="00ED74AD">
        <w:rPr>
          <w:rFonts w:asciiTheme="majorHAnsi" w:hAnsiTheme="majorHAnsi" w:cstheme="majorHAnsi"/>
          <w:color w:val="000000" w:themeColor="text1"/>
          <w:szCs w:val="22"/>
        </w:rPr>
        <w:t>hten Auflagen f</w:t>
      </w:r>
      <w:r w:rsidR="00ED74AD">
        <w:rPr>
          <w:rFonts w:asciiTheme="majorHAnsi" w:hAnsiTheme="majorHAnsi" w:cstheme="majorHAnsi"/>
          <w:color w:val="000000" w:themeColor="text1"/>
          <w:szCs w:val="22"/>
        </w:rPr>
        <w:t>ü</w:t>
      </w:r>
      <w:r w:rsidR="00ED74AD" w:rsidRPr="00ED74AD">
        <w:rPr>
          <w:rFonts w:asciiTheme="majorHAnsi" w:hAnsiTheme="majorHAnsi" w:cstheme="majorHAnsi"/>
          <w:color w:val="000000" w:themeColor="text1"/>
          <w:szCs w:val="22"/>
        </w:rPr>
        <w:t>r</w:t>
      </w:r>
      <w:r w:rsidR="00ED74AD">
        <w:rPr>
          <w:rFonts w:asciiTheme="majorHAnsi" w:hAnsiTheme="majorHAnsi" w:cstheme="majorHAnsi"/>
          <w:color w:val="000000" w:themeColor="text1"/>
          <w:szCs w:val="22"/>
        </w:rPr>
        <w:t xml:space="preserve"> ö</w:t>
      </w:r>
      <w:r w:rsidR="00ED74AD" w:rsidRPr="00ED74AD">
        <w:rPr>
          <w:rFonts w:asciiTheme="majorHAnsi" w:hAnsiTheme="majorHAnsi" w:cstheme="majorHAnsi"/>
          <w:color w:val="000000" w:themeColor="text1"/>
          <w:szCs w:val="22"/>
        </w:rPr>
        <w:t>ffentliche Geb</w:t>
      </w:r>
      <w:r w:rsidR="00ED74AD">
        <w:rPr>
          <w:rFonts w:asciiTheme="majorHAnsi" w:hAnsiTheme="majorHAnsi" w:cstheme="majorHAnsi"/>
          <w:color w:val="000000" w:themeColor="text1"/>
          <w:szCs w:val="22"/>
        </w:rPr>
        <w:t>ä</w:t>
      </w:r>
      <w:r w:rsidR="00ED74AD" w:rsidRPr="00ED74AD">
        <w:rPr>
          <w:rFonts w:asciiTheme="majorHAnsi" w:hAnsiTheme="majorHAnsi" w:cstheme="majorHAnsi"/>
          <w:color w:val="000000" w:themeColor="text1"/>
          <w:szCs w:val="22"/>
        </w:rPr>
        <w:t>ude.</w:t>
      </w:r>
      <w:bookmarkEnd w:id="3"/>
    </w:p>
    <w:p w14:paraId="5147F751" w14:textId="683D14BB" w:rsidR="00DE5852" w:rsidRDefault="00B3175E" w:rsidP="00E56C61">
      <w:pPr>
        <w:autoSpaceDE w:val="0"/>
        <w:autoSpaceDN w:val="0"/>
        <w:adjustRightInd w:val="0"/>
        <w:spacing w:before="0" w:after="240"/>
        <w:rPr>
          <w:rFonts w:asciiTheme="majorHAnsi" w:hAnsiTheme="majorHAnsi" w:cstheme="majorHAnsi"/>
          <w:b/>
          <w:bCs/>
        </w:rPr>
      </w:pPr>
      <w:bookmarkStart w:id="4" w:name="_Hlk22833105"/>
      <w:r>
        <w:rPr>
          <w:rFonts w:asciiTheme="majorHAnsi" w:hAnsiTheme="majorHAnsi" w:cstheme="majorHAnsi"/>
          <w:b/>
          <w:bCs/>
        </w:rPr>
        <w:br/>
      </w:r>
      <w:r w:rsidR="00E86636">
        <w:rPr>
          <w:rFonts w:asciiTheme="majorHAnsi" w:hAnsiTheme="majorHAnsi" w:cstheme="majorHAnsi"/>
          <w:b/>
          <w:bCs/>
        </w:rPr>
        <w:t xml:space="preserve">Der </w:t>
      </w:r>
      <w:r w:rsidR="00DE5852">
        <w:rPr>
          <w:rFonts w:asciiTheme="majorHAnsi" w:hAnsiTheme="majorHAnsi" w:cstheme="majorHAnsi"/>
          <w:b/>
          <w:bCs/>
        </w:rPr>
        <w:t>SWISS KRONO BAUTEIL-PLANER</w:t>
      </w:r>
    </w:p>
    <w:bookmarkEnd w:id="4"/>
    <w:p w14:paraId="7EE8AE2A" w14:textId="77777777" w:rsidR="005216E0" w:rsidRPr="005216E0" w:rsidRDefault="005216E0" w:rsidP="005216E0">
      <w:pPr>
        <w:spacing w:before="0"/>
        <w:rPr>
          <w:rFonts w:asciiTheme="majorHAnsi" w:hAnsiTheme="majorHAnsi" w:cstheme="majorHAnsi"/>
        </w:rPr>
      </w:pPr>
      <w:r>
        <w:rPr>
          <w:rFonts w:ascii="Calibri" w:hAnsi="Calibri" w:cs="Calibri"/>
        </w:rPr>
        <w:t>Architekten, Ingenieure, Planer und Verarbeiter finden mit der Web-Applikation SWISS KRONO BAUTEIL-PLANER das passende Bauteil für ihr konkretes Bauvorhaben.</w:t>
      </w:r>
      <w:r>
        <w:rPr>
          <w:rFonts w:asciiTheme="majorHAnsi" w:hAnsiTheme="majorHAnsi" w:cstheme="majorHAnsi"/>
          <w:color w:val="000000" w:themeColor="text1"/>
          <w:szCs w:val="22"/>
        </w:rPr>
        <w:t xml:space="preserve"> Verschiedene Filter wie regionale Anforderungen, Gebäudeklasse, Objektart, Schall- und Brandschutzvorgaben führen schnell zum gesuchten Bauteil</w:t>
      </w:r>
      <w:r>
        <w:rPr>
          <w:rFonts w:ascii="Calibri" w:hAnsi="Calibri" w:cs="Calibri"/>
        </w:rPr>
        <w:t xml:space="preserve">. Außerdem können die Bauteile hinsichtlich U-Wert, </w:t>
      </w:r>
      <w:r w:rsidRPr="005216E0">
        <w:rPr>
          <w:rFonts w:asciiTheme="majorHAnsi" w:hAnsiTheme="majorHAnsi" w:cstheme="majorHAnsi"/>
        </w:rPr>
        <w:t xml:space="preserve">Tauwasserausfall und Statik überprüft und optimiert werden. </w:t>
      </w:r>
      <w:r w:rsidRPr="005216E0">
        <w:rPr>
          <w:rFonts w:asciiTheme="majorHAnsi" w:hAnsiTheme="majorHAnsi" w:cstheme="majorHAnsi"/>
          <w:color w:val="000000" w:themeColor="text1"/>
          <w:szCs w:val="22"/>
        </w:rPr>
        <w:t xml:space="preserve">Vorformulierte Ausschreibungstexte sind mit den Angaben zu den ausgewählten Bauteilen befüllt und können objektbezogen individualisiert und weiterverwendet werden. Die Bauteile lassen sich im IFC4-Format herunterladen und mit BIM-fähiger oder CAD-Software bearbeiten. </w:t>
      </w:r>
      <w:r w:rsidRPr="005216E0">
        <w:rPr>
          <w:rFonts w:asciiTheme="majorHAnsi" w:hAnsiTheme="majorHAnsi" w:cstheme="majorHAnsi"/>
        </w:rPr>
        <w:t xml:space="preserve">Die Web-Applikation ist unter </w:t>
      </w:r>
      <w:hyperlink r:id="rId12" w:history="1">
        <w:r w:rsidRPr="005216E0">
          <w:rPr>
            <w:rStyle w:val="Hyperlink"/>
            <w:rFonts w:asciiTheme="majorHAnsi" w:hAnsiTheme="majorHAnsi" w:cstheme="majorHAnsi"/>
          </w:rPr>
          <w:t>timberplanner.com</w:t>
        </w:r>
      </w:hyperlink>
      <w:r w:rsidRPr="005216E0">
        <w:rPr>
          <w:rFonts w:asciiTheme="majorHAnsi" w:hAnsiTheme="majorHAnsi" w:cstheme="majorHAnsi"/>
        </w:rPr>
        <w:t xml:space="preserve"> auf Deutsch und Englisch aufrufbar.</w:t>
      </w:r>
    </w:p>
    <w:p w14:paraId="7E50E1A1" w14:textId="77777777" w:rsidR="00D57C6C" w:rsidRDefault="00D57C6C" w:rsidP="004D19DF">
      <w:pPr>
        <w:autoSpaceDE w:val="0"/>
        <w:autoSpaceDN w:val="0"/>
        <w:adjustRightInd w:val="0"/>
        <w:spacing w:before="0" w:after="240"/>
        <w:rPr>
          <w:rFonts w:asciiTheme="majorHAnsi" w:hAnsiTheme="majorHAnsi" w:cstheme="majorHAnsi"/>
          <w:b/>
          <w:bCs/>
        </w:rPr>
      </w:pPr>
    </w:p>
    <w:p w14:paraId="23F00622" w14:textId="4A7ED226" w:rsidR="00AE48EB" w:rsidRDefault="00291FD4" w:rsidP="004D19DF">
      <w:pPr>
        <w:autoSpaceDE w:val="0"/>
        <w:autoSpaceDN w:val="0"/>
        <w:adjustRightInd w:val="0"/>
        <w:spacing w:before="0" w:after="240"/>
        <w:rPr>
          <w:rFonts w:asciiTheme="majorHAnsi" w:hAnsiTheme="majorHAnsi" w:cstheme="majorHAnsi"/>
          <w:b/>
          <w:bCs/>
        </w:rPr>
      </w:pPr>
      <w:r w:rsidRPr="00291FD4">
        <w:rPr>
          <w:rFonts w:asciiTheme="majorHAnsi" w:hAnsiTheme="majorHAnsi" w:cstheme="majorHAnsi"/>
          <w:b/>
          <w:bCs/>
        </w:rPr>
        <w:t>Besuchen Sie uns auf der DACH+HOLZ in Stuttgart vom 28.-31.01.2020 in Halle 10, S</w:t>
      </w:r>
      <w:r>
        <w:rPr>
          <w:rFonts w:asciiTheme="majorHAnsi" w:hAnsiTheme="majorHAnsi" w:cstheme="majorHAnsi"/>
          <w:b/>
          <w:bCs/>
        </w:rPr>
        <w:t>t</w:t>
      </w:r>
      <w:r w:rsidRPr="00291FD4">
        <w:rPr>
          <w:rFonts w:asciiTheme="majorHAnsi" w:hAnsiTheme="majorHAnsi" w:cstheme="majorHAnsi"/>
          <w:b/>
          <w:bCs/>
        </w:rPr>
        <w:t>and 209!</w:t>
      </w:r>
    </w:p>
    <w:p w14:paraId="3B42E3A4" w14:textId="77777777" w:rsidR="00ED74AD" w:rsidRDefault="00D57C6C" w:rsidP="009A0656">
      <w:pPr>
        <w:widowControl w:val="0"/>
        <w:autoSpaceDE w:val="0"/>
        <w:autoSpaceDN w:val="0"/>
        <w:adjustRightInd w:val="0"/>
        <w:spacing w:before="0" w:after="0"/>
        <w:rPr>
          <w:rFonts w:asciiTheme="majorHAnsi" w:hAnsiTheme="majorHAnsi" w:cstheme="majorHAnsi"/>
          <w:b/>
          <w:bCs/>
          <w:iCs/>
          <w:szCs w:val="22"/>
        </w:rPr>
      </w:pPr>
      <w:r>
        <w:rPr>
          <w:rFonts w:asciiTheme="majorHAnsi" w:hAnsiTheme="majorHAnsi" w:cstheme="majorHAnsi"/>
          <w:b/>
          <w:bCs/>
        </w:rPr>
        <w:br/>
      </w:r>
    </w:p>
    <w:p w14:paraId="4D859CF4" w14:textId="77777777" w:rsidR="00ED74AD" w:rsidRDefault="00ED74AD" w:rsidP="009A0656">
      <w:pPr>
        <w:widowControl w:val="0"/>
        <w:autoSpaceDE w:val="0"/>
        <w:autoSpaceDN w:val="0"/>
        <w:adjustRightInd w:val="0"/>
        <w:spacing w:before="0" w:after="0"/>
        <w:rPr>
          <w:rFonts w:asciiTheme="majorHAnsi" w:hAnsiTheme="majorHAnsi" w:cstheme="majorHAnsi"/>
          <w:b/>
          <w:bCs/>
          <w:iCs/>
          <w:szCs w:val="22"/>
        </w:rPr>
      </w:pPr>
    </w:p>
    <w:p w14:paraId="7467386D" w14:textId="1023EE9C" w:rsidR="009A0656" w:rsidRPr="00664C76" w:rsidRDefault="009A0656" w:rsidP="009A0656">
      <w:pPr>
        <w:widowControl w:val="0"/>
        <w:autoSpaceDE w:val="0"/>
        <w:autoSpaceDN w:val="0"/>
        <w:adjustRightInd w:val="0"/>
        <w:spacing w:before="0" w:after="0"/>
        <w:rPr>
          <w:rFonts w:asciiTheme="majorHAnsi" w:hAnsiTheme="majorHAnsi" w:cstheme="majorHAnsi"/>
          <w:b/>
          <w:bCs/>
          <w:iCs/>
          <w:szCs w:val="22"/>
        </w:rPr>
      </w:pPr>
      <w:r w:rsidRPr="00664C76">
        <w:rPr>
          <w:rFonts w:asciiTheme="majorHAnsi" w:hAnsiTheme="majorHAnsi" w:cstheme="majorHAnsi"/>
          <w:b/>
          <w:bCs/>
          <w:iCs/>
          <w:szCs w:val="22"/>
        </w:rPr>
        <w:lastRenderedPageBreak/>
        <w:t>Weitere Informationen zu den Produkthighlights erfahren Sie durch beiliegende Flyer und Broschüren:</w:t>
      </w:r>
    </w:p>
    <w:p w14:paraId="36EC94ED" w14:textId="77777777" w:rsidR="009A0656" w:rsidRPr="00EB69AD" w:rsidRDefault="009A0656" w:rsidP="00EB69AD">
      <w:pPr>
        <w:numPr>
          <w:ilvl w:val="3"/>
          <w:numId w:val="24"/>
        </w:numPr>
        <w:tabs>
          <w:tab w:val="clear" w:pos="2880"/>
        </w:tabs>
        <w:spacing w:before="0" w:after="0"/>
        <w:ind w:left="851"/>
        <w:rPr>
          <w:rFonts w:ascii="Calibri" w:eastAsia="Times New Roman" w:hAnsi="Calibri"/>
          <w:szCs w:val="22"/>
        </w:rPr>
      </w:pPr>
      <w:r w:rsidRPr="00EB69AD">
        <w:rPr>
          <w:rFonts w:ascii="Calibri" w:eastAsia="Times New Roman" w:hAnsi="Calibri"/>
          <w:szCs w:val="22"/>
        </w:rPr>
        <w:t>ZUKUNFT IN HOLZ – SWISS KRONO OSB: ein Hightech-Baustoff für nachhaltiges Bauen und gesundes Wohnen</w:t>
      </w:r>
    </w:p>
    <w:p w14:paraId="2D1A0E28" w14:textId="77777777" w:rsidR="009A0656" w:rsidRPr="00EB69AD" w:rsidRDefault="009A0656" w:rsidP="00EB69AD">
      <w:pPr>
        <w:numPr>
          <w:ilvl w:val="3"/>
          <w:numId w:val="24"/>
        </w:numPr>
        <w:tabs>
          <w:tab w:val="clear" w:pos="2880"/>
        </w:tabs>
        <w:spacing w:before="0" w:after="0"/>
        <w:ind w:left="851"/>
        <w:rPr>
          <w:rFonts w:ascii="Calibri" w:eastAsia="Times New Roman" w:hAnsi="Calibri"/>
          <w:szCs w:val="22"/>
        </w:rPr>
      </w:pPr>
      <w:r w:rsidRPr="00EB69AD">
        <w:rPr>
          <w:rFonts w:ascii="Calibri" w:eastAsia="Times New Roman" w:hAnsi="Calibri"/>
          <w:szCs w:val="22"/>
        </w:rPr>
        <w:t>SWISS KRONO OSB/3 sensitiv – Von Natur aus emissionsarm</w:t>
      </w:r>
    </w:p>
    <w:p w14:paraId="5B9DE800" w14:textId="2CEEF19B" w:rsidR="009A0656" w:rsidRPr="00EB69AD" w:rsidRDefault="009A0656" w:rsidP="00EB69AD">
      <w:pPr>
        <w:numPr>
          <w:ilvl w:val="3"/>
          <w:numId w:val="24"/>
        </w:numPr>
        <w:tabs>
          <w:tab w:val="clear" w:pos="2880"/>
        </w:tabs>
        <w:spacing w:before="0" w:after="0"/>
        <w:ind w:left="851"/>
        <w:rPr>
          <w:rFonts w:ascii="Calibri" w:eastAsia="Times New Roman" w:hAnsi="Calibri"/>
          <w:szCs w:val="22"/>
        </w:rPr>
      </w:pPr>
      <w:r w:rsidRPr="00EB69AD">
        <w:rPr>
          <w:rFonts w:ascii="Calibri" w:eastAsia="Times New Roman" w:hAnsi="Calibri"/>
          <w:szCs w:val="22"/>
        </w:rPr>
        <w:t>SWISS KRONO OSB</w:t>
      </w:r>
      <w:r w:rsidR="00B204E5" w:rsidRPr="00EB69AD">
        <w:rPr>
          <w:rFonts w:ascii="Calibri" w:eastAsia="Times New Roman" w:hAnsi="Calibri"/>
          <w:szCs w:val="22"/>
        </w:rPr>
        <w:t>/</w:t>
      </w:r>
      <w:r w:rsidRPr="00EB69AD">
        <w:rPr>
          <w:rFonts w:ascii="Calibri" w:eastAsia="Times New Roman" w:hAnsi="Calibri"/>
          <w:szCs w:val="22"/>
        </w:rPr>
        <w:t>SF-B – Der Klassiker mit Sicherheitsausstattung</w:t>
      </w:r>
    </w:p>
    <w:p w14:paraId="53DA2F2D" w14:textId="50A96F84" w:rsidR="009A0656" w:rsidRPr="006E5B66" w:rsidRDefault="009A0656" w:rsidP="00EB69AD">
      <w:pPr>
        <w:numPr>
          <w:ilvl w:val="3"/>
          <w:numId w:val="24"/>
        </w:numPr>
        <w:tabs>
          <w:tab w:val="clear" w:pos="2880"/>
        </w:tabs>
        <w:spacing w:before="0" w:after="0"/>
        <w:ind w:left="851"/>
        <w:rPr>
          <w:rFonts w:ascii="Calibri" w:eastAsia="Times New Roman" w:hAnsi="Calibri"/>
          <w:szCs w:val="22"/>
          <w:lang w:val="en-US"/>
        </w:rPr>
      </w:pPr>
      <w:r w:rsidRPr="006E5B66">
        <w:rPr>
          <w:rFonts w:ascii="Calibri" w:eastAsia="Times New Roman" w:hAnsi="Calibri"/>
          <w:szCs w:val="22"/>
          <w:lang w:val="en-US"/>
        </w:rPr>
        <w:t>Der SWISS KRONO MAGNUMBOARD® OSB</w:t>
      </w:r>
      <w:r w:rsidR="00B204E5" w:rsidRPr="006E5B66">
        <w:rPr>
          <w:rFonts w:ascii="Calibri" w:eastAsia="Times New Roman" w:hAnsi="Calibri"/>
          <w:szCs w:val="22"/>
          <w:lang w:val="en-US"/>
        </w:rPr>
        <w:t>-</w:t>
      </w:r>
      <w:proofErr w:type="spellStart"/>
      <w:r w:rsidRPr="006E5B66">
        <w:rPr>
          <w:rFonts w:ascii="Calibri" w:eastAsia="Times New Roman" w:hAnsi="Calibri"/>
          <w:szCs w:val="22"/>
          <w:lang w:val="en-US"/>
        </w:rPr>
        <w:t>Pavillon</w:t>
      </w:r>
      <w:proofErr w:type="spellEnd"/>
    </w:p>
    <w:p w14:paraId="7450AFC1" w14:textId="7C9BD3C6" w:rsidR="009A0656" w:rsidRPr="00EB69AD" w:rsidRDefault="009A0656" w:rsidP="00EB69AD">
      <w:pPr>
        <w:numPr>
          <w:ilvl w:val="3"/>
          <w:numId w:val="24"/>
        </w:numPr>
        <w:tabs>
          <w:tab w:val="clear" w:pos="2880"/>
        </w:tabs>
        <w:spacing w:before="0" w:after="0"/>
        <w:ind w:left="851"/>
        <w:rPr>
          <w:rFonts w:ascii="Calibri" w:eastAsia="Times New Roman" w:hAnsi="Calibri"/>
          <w:szCs w:val="22"/>
        </w:rPr>
      </w:pPr>
      <w:r w:rsidRPr="00EB69AD">
        <w:rPr>
          <w:rFonts w:ascii="Calibri" w:eastAsia="Times New Roman" w:hAnsi="Calibri"/>
          <w:szCs w:val="22"/>
        </w:rPr>
        <w:t>Der SWISS KRONO BAUTEIL-PLANER – Ein digitales Planungsinstrument für den Holzbau</w:t>
      </w:r>
    </w:p>
    <w:p w14:paraId="43400FC7" w14:textId="77777777" w:rsidR="009A0656" w:rsidRDefault="009A0656" w:rsidP="000D0E47">
      <w:pPr>
        <w:autoSpaceDE w:val="0"/>
        <w:autoSpaceDN w:val="0"/>
        <w:adjustRightInd w:val="0"/>
        <w:spacing w:before="0" w:after="0"/>
        <w:rPr>
          <w:rFonts w:asciiTheme="majorHAnsi" w:hAnsiTheme="majorHAnsi" w:cstheme="majorHAnsi"/>
          <w:b/>
          <w:bCs/>
        </w:rPr>
      </w:pPr>
    </w:p>
    <w:p w14:paraId="51E74AA5" w14:textId="3EC7F5CD" w:rsidR="004D19DF" w:rsidRDefault="00737FC0" w:rsidP="00737FC0">
      <w:pPr>
        <w:autoSpaceDE w:val="0"/>
        <w:autoSpaceDN w:val="0"/>
        <w:adjustRightInd w:val="0"/>
        <w:spacing w:before="0" w:after="240" w:line="240" w:lineRule="auto"/>
        <w:rPr>
          <w:rFonts w:asciiTheme="majorHAnsi" w:hAnsiTheme="majorHAnsi" w:cstheme="majorHAnsi"/>
          <w:b/>
          <w:bCs/>
        </w:rPr>
      </w:pPr>
      <w:r>
        <w:rPr>
          <w:rFonts w:asciiTheme="majorHAnsi" w:hAnsiTheme="majorHAnsi" w:cstheme="majorHAnsi"/>
          <w:b/>
          <w:bCs/>
        </w:rPr>
        <w:br/>
      </w:r>
      <w:r w:rsidR="004D19DF">
        <w:rPr>
          <w:rFonts w:asciiTheme="majorHAnsi" w:hAnsiTheme="majorHAnsi" w:cstheme="majorHAnsi"/>
          <w:b/>
          <w:bCs/>
        </w:rPr>
        <w:t>Bildmaterial</w:t>
      </w:r>
    </w:p>
    <w:p w14:paraId="7A04BC9F" w14:textId="619FCF7F" w:rsidR="004D19DF" w:rsidRDefault="004D19DF" w:rsidP="000D0E47">
      <w:pPr>
        <w:autoSpaceDE w:val="0"/>
        <w:autoSpaceDN w:val="0"/>
        <w:adjustRightInd w:val="0"/>
        <w:spacing w:before="0" w:after="240" w:line="240" w:lineRule="auto"/>
        <w:rPr>
          <w:rFonts w:asciiTheme="majorHAnsi" w:hAnsiTheme="majorHAnsi" w:cstheme="majorHAnsi"/>
        </w:rPr>
      </w:pPr>
      <w:r w:rsidRPr="004D19DF">
        <w:rPr>
          <w:rFonts w:asciiTheme="majorHAnsi" w:hAnsiTheme="majorHAnsi" w:cstheme="majorHAnsi"/>
        </w:rPr>
        <w:t>Die Bilder können Sie in redaktionellem Umfeld mit Bildnachweise</w:t>
      </w:r>
      <w:r w:rsidR="00EB69AD">
        <w:rPr>
          <w:rFonts w:asciiTheme="majorHAnsi" w:hAnsiTheme="majorHAnsi" w:cstheme="majorHAnsi"/>
        </w:rPr>
        <w:t>n</w:t>
      </w:r>
      <w:r w:rsidRPr="004D19DF">
        <w:rPr>
          <w:rFonts w:asciiTheme="majorHAnsi" w:hAnsiTheme="majorHAnsi" w:cstheme="majorHAnsi"/>
        </w:rPr>
        <w:t xml:space="preserve"> kostenfrei verwenden.</w:t>
      </w:r>
    </w:p>
    <w:p w14:paraId="3F5217DC" w14:textId="77777777" w:rsidR="00D57C6C" w:rsidRPr="00D57C6C" w:rsidRDefault="009B07E9" w:rsidP="00D57C6C">
      <w:pPr>
        <w:autoSpaceDE w:val="0"/>
        <w:autoSpaceDN w:val="0"/>
        <w:adjustRightInd w:val="0"/>
        <w:spacing w:before="0" w:after="0" w:line="240" w:lineRule="auto"/>
        <w:rPr>
          <w:rFonts w:asciiTheme="majorHAnsi" w:hAnsiTheme="majorHAnsi" w:cstheme="majorHAnsi"/>
          <w:iCs/>
          <w:szCs w:val="22"/>
        </w:rPr>
      </w:pPr>
      <w:bookmarkStart w:id="5" w:name="_Hlk30158877"/>
      <w:r w:rsidRPr="00D57C6C">
        <w:rPr>
          <w:rFonts w:asciiTheme="majorHAnsi" w:hAnsiTheme="majorHAnsi" w:cstheme="majorHAnsi"/>
          <w:noProof/>
        </w:rPr>
        <w:drawing>
          <wp:inline distT="0" distB="0" distL="0" distR="0" wp14:anchorId="41BAD7A2" wp14:editId="38E6A4F9">
            <wp:extent cx="2320272" cy="1440000"/>
            <wp:effectExtent l="0" t="0" r="444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67" t="3944" b="10593"/>
                    <a:stretch/>
                  </pic:blipFill>
                  <pic:spPr bwMode="auto">
                    <a:xfrm>
                      <a:off x="0" y="0"/>
                      <a:ext cx="2320272" cy="1440000"/>
                    </a:xfrm>
                    <a:prstGeom prst="rect">
                      <a:avLst/>
                    </a:prstGeom>
                    <a:ln>
                      <a:noFill/>
                    </a:ln>
                    <a:extLst>
                      <a:ext uri="{53640926-AAD7-44D8-BBD7-CCE9431645EC}">
                        <a14:shadowObscured xmlns:a14="http://schemas.microsoft.com/office/drawing/2010/main"/>
                      </a:ext>
                    </a:extLst>
                  </pic:spPr>
                </pic:pic>
              </a:graphicData>
            </a:graphic>
          </wp:inline>
        </w:drawing>
      </w:r>
      <w:r w:rsidRPr="00D57C6C">
        <w:rPr>
          <w:rFonts w:asciiTheme="majorHAnsi" w:hAnsiTheme="majorHAnsi" w:cstheme="majorHAnsi"/>
          <w:iCs/>
          <w:szCs w:val="22"/>
        </w:rPr>
        <w:t xml:space="preserve"> </w:t>
      </w:r>
    </w:p>
    <w:p w14:paraId="78725A52" w14:textId="4AE82B61" w:rsidR="00D57C6C" w:rsidRDefault="00D57C6C" w:rsidP="000D0E47">
      <w:pPr>
        <w:autoSpaceDE w:val="0"/>
        <w:autoSpaceDN w:val="0"/>
        <w:adjustRightInd w:val="0"/>
        <w:spacing w:before="0" w:after="0" w:line="240" w:lineRule="auto"/>
        <w:rPr>
          <w:rFonts w:asciiTheme="majorHAnsi" w:hAnsiTheme="majorHAnsi" w:cstheme="majorHAnsi"/>
          <w:iCs/>
          <w:szCs w:val="22"/>
        </w:rPr>
      </w:pPr>
      <w:r w:rsidRPr="00D57C6C">
        <w:rPr>
          <w:rFonts w:asciiTheme="majorHAnsi" w:hAnsiTheme="majorHAnsi" w:cstheme="majorHAnsi"/>
          <w:iCs/>
          <w:szCs w:val="22"/>
        </w:rPr>
        <w:t>Außenansicht des</w:t>
      </w:r>
      <w:r w:rsidR="009B07E9" w:rsidRPr="00D57C6C">
        <w:rPr>
          <w:rFonts w:asciiTheme="majorHAnsi" w:hAnsiTheme="majorHAnsi" w:cstheme="majorHAnsi"/>
          <w:iCs/>
          <w:szCs w:val="22"/>
        </w:rPr>
        <w:t xml:space="preserve"> </w:t>
      </w:r>
      <w:r w:rsidR="00E56C61" w:rsidRPr="00D57C6C">
        <w:rPr>
          <w:rFonts w:asciiTheme="majorHAnsi" w:hAnsiTheme="majorHAnsi" w:cstheme="majorHAnsi"/>
          <w:iCs/>
          <w:szCs w:val="22"/>
        </w:rPr>
        <w:t xml:space="preserve">SWISS KRONO </w:t>
      </w:r>
      <w:r w:rsidR="00E56C61" w:rsidRPr="00D57C6C">
        <w:rPr>
          <w:rFonts w:asciiTheme="majorHAnsi" w:hAnsiTheme="majorHAnsi" w:cstheme="majorHAnsi"/>
          <w:b/>
          <w:bCs/>
          <w:iCs/>
          <w:szCs w:val="22"/>
        </w:rPr>
        <w:t>MAGNUM</w:t>
      </w:r>
      <w:r w:rsidR="00E56C61" w:rsidRPr="00D57C6C">
        <w:rPr>
          <w:rFonts w:asciiTheme="majorHAnsi" w:hAnsiTheme="majorHAnsi" w:cstheme="majorHAnsi"/>
          <w:iCs/>
          <w:szCs w:val="22"/>
        </w:rPr>
        <w:t>BOARD® OSB</w:t>
      </w:r>
      <w:r w:rsidR="003E00E4">
        <w:rPr>
          <w:rFonts w:asciiTheme="majorHAnsi" w:hAnsiTheme="majorHAnsi" w:cstheme="majorHAnsi"/>
          <w:iCs/>
          <w:szCs w:val="22"/>
        </w:rPr>
        <w:t>-</w:t>
      </w:r>
      <w:r w:rsidR="009B07E9" w:rsidRPr="00D57C6C">
        <w:rPr>
          <w:rFonts w:asciiTheme="majorHAnsi" w:hAnsiTheme="majorHAnsi" w:cstheme="majorHAnsi"/>
          <w:iCs/>
          <w:szCs w:val="22"/>
        </w:rPr>
        <w:t>Pavillon</w:t>
      </w:r>
      <w:r w:rsidRPr="00D57C6C">
        <w:rPr>
          <w:rFonts w:asciiTheme="majorHAnsi" w:hAnsiTheme="majorHAnsi" w:cstheme="majorHAnsi"/>
          <w:iCs/>
          <w:szCs w:val="22"/>
        </w:rPr>
        <w:t>s</w:t>
      </w:r>
      <w:r w:rsidR="009C0122" w:rsidRPr="00D57C6C">
        <w:rPr>
          <w:rFonts w:asciiTheme="majorHAnsi" w:hAnsiTheme="majorHAnsi" w:cstheme="majorHAnsi"/>
          <w:iCs/>
          <w:szCs w:val="22"/>
        </w:rPr>
        <w:t xml:space="preserve"> </w:t>
      </w:r>
      <w:r w:rsidR="000D0E47">
        <w:rPr>
          <w:rFonts w:asciiTheme="majorHAnsi" w:hAnsiTheme="majorHAnsi" w:cstheme="majorHAnsi"/>
          <w:iCs/>
          <w:szCs w:val="22"/>
        </w:rPr>
        <w:br/>
      </w:r>
      <w:r w:rsidR="009C0122" w:rsidRPr="00D57C6C">
        <w:rPr>
          <w:rFonts w:asciiTheme="majorHAnsi" w:hAnsiTheme="majorHAnsi" w:cstheme="majorHAnsi"/>
          <w:iCs/>
          <w:szCs w:val="22"/>
        </w:rPr>
        <w:t xml:space="preserve">(Bildnachweis: </w:t>
      </w:r>
      <w:r w:rsidR="009B07E9" w:rsidRPr="00D57C6C">
        <w:rPr>
          <w:rFonts w:asciiTheme="majorHAnsi" w:hAnsiTheme="majorHAnsi" w:cstheme="majorHAnsi"/>
          <w:iCs/>
          <w:szCs w:val="22"/>
        </w:rPr>
        <w:t>© SWISS KRONO │ Foto: Volker Neuman</w:t>
      </w:r>
      <w:r w:rsidR="000D0E47">
        <w:rPr>
          <w:rFonts w:asciiTheme="majorHAnsi" w:hAnsiTheme="majorHAnsi" w:cstheme="majorHAnsi"/>
          <w:iCs/>
          <w:szCs w:val="22"/>
        </w:rPr>
        <w:t>n</w:t>
      </w:r>
      <w:r w:rsidR="009C0122" w:rsidRPr="00D57C6C">
        <w:rPr>
          <w:rFonts w:asciiTheme="majorHAnsi" w:hAnsiTheme="majorHAnsi" w:cstheme="majorHAnsi"/>
          <w:iCs/>
          <w:szCs w:val="22"/>
        </w:rPr>
        <w:t>)</w:t>
      </w:r>
    </w:p>
    <w:p w14:paraId="2A290017" w14:textId="77777777" w:rsidR="000D0E47" w:rsidRPr="00D57C6C" w:rsidRDefault="000D0E47" w:rsidP="000D0E47">
      <w:pPr>
        <w:autoSpaceDE w:val="0"/>
        <w:autoSpaceDN w:val="0"/>
        <w:adjustRightInd w:val="0"/>
        <w:spacing w:before="0" w:after="0" w:line="240" w:lineRule="auto"/>
        <w:rPr>
          <w:rFonts w:asciiTheme="majorHAnsi" w:hAnsiTheme="majorHAnsi" w:cstheme="majorHAnsi"/>
          <w:iCs/>
          <w:szCs w:val="22"/>
        </w:rPr>
      </w:pPr>
    </w:p>
    <w:p w14:paraId="012E3237" w14:textId="2A9BE64D" w:rsidR="00D57C6C" w:rsidRPr="00D57C6C" w:rsidRDefault="00D57C6C" w:rsidP="000D0E47">
      <w:pPr>
        <w:spacing w:after="0" w:line="240" w:lineRule="auto"/>
        <w:rPr>
          <w:rFonts w:asciiTheme="majorHAnsi" w:hAnsiTheme="majorHAnsi" w:cstheme="majorHAnsi"/>
        </w:rPr>
      </w:pPr>
      <w:r w:rsidRPr="00D57C6C">
        <w:rPr>
          <w:rFonts w:asciiTheme="majorHAnsi" w:hAnsiTheme="majorHAnsi" w:cstheme="majorHAnsi"/>
          <w:noProof/>
        </w:rPr>
        <w:drawing>
          <wp:inline distT="0" distB="0" distL="0" distR="0" wp14:anchorId="12CBD3DF" wp14:editId="09A05165">
            <wp:extent cx="2318400" cy="1464137"/>
            <wp:effectExtent l="0" t="0" r="571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07" t="6152" b="16750"/>
                    <a:stretch/>
                  </pic:blipFill>
                  <pic:spPr bwMode="auto">
                    <a:xfrm>
                      <a:off x="0" y="0"/>
                      <a:ext cx="2318400" cy="146413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sidR="00B204E5">
        <w:rPr>
          <w:rFonts w:asciiTheme="majorHAnsi" w:hAnsiTheme="majorHAnsi" w:cstheme="majorHAnsi"/>
        </w:rPr>
        <w:t xml:space="preserve">  </w:t>
      </w:r>
      <w:r>
        <w:rPr>
          <w:rFonts w:asciiTheme="majorHAnsi" w:hAnsiTheme="majorHAnsi" w:cstheme="majorHAnsi"/>
        </w:rPr>
        <w:t xml:space="preserve"> </w:t>
      </w:r>
      <w:r w:rsidRPr="00D57C6C">
        <w:rPr>
          <w:rFonts w:asciiTheme="majorHAnsi" w:hAnsiTheme="majorHAnsi" w:cstheme="majorHAnsi"/>
          <w:noProof/>
        </w:rPr>
        <w:drawing>
          <wp:inline distT="0" distB="0" distL="0" distR="0" wp14:anchorId="65CF23C3" wp14:editId="7959223A">
            <wp:extent cx="2305733" cy="1465200"/>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79" b="1302"/>
                    <a:stretch/>
                  </pic:blipFill>
                  <pic:spPr bwMode="auto">
                    <a:xfrm>
                      <a:off x="0" y="0"/>
                      <a:ext cx="2305733" cy="1465200"/>
                    </a:xfrm>
                    <a:prstGeom prst="rect">
                      <a:avLst/>
                    </a:prstGeom>
                    <a:ln>
                      <a:noFill/>
                    </a:ln>
                    <a:extLst>
                      <a:ext uri="{53640926-AAD7-44D8-BBD7-CCE9431645EC}">
                        <a14:shadowObscured xmlns:a14="http://schemas.microsoft.com/office/drawing/2010/main"/>
                      </a:ext>
                    </a:extLst>
                  </pic:spPr>
                </pic:pic>
              </a:graphicData>
            </a:graphic>
          </wp:inline>
        </w:drawing>
      </w:r>
    </w:p>
    <w:p w14:paraId="733A72A8" w14:textId="7948A11B" w:rsidR="00D57C6C" w:rsidRPr="00D57C6C" w:rsidRDefault="00D57C6C" w:rsidP="000D0E47">
      <w:pPr>
        <w:tabs>
          <w:tab w:val="left" w:pos="6540"/>
        </w:tabs>
        <w:autoSpaceDE w:val="0"/>
        <w:autoSpaceDN w:val="0"/>
        <w:adjustRightInd w:val="0"/>
        <w:spacing w:before="0" w:after="0" w:line="240" w:lineRule="auto"/>
        <w:rPr>
          <w:rFonts w:asciiTheme="majorHAnsi" w:hAnsiTheme="majorHAnsi" w:cstheme="majorHAnsi"/>
        </w:rPr>
      </w:pPr>
      <w:r w:rsidRPr="00D57C6C">
        <w:rPr>
          <w:rFonts w:asciiTheme="majorHAnsi" w:hAnsiTheme="majorHAnsi" w:cstheme="majorHAnsi"/>
        </w:rPr>
        <w:t xml:space="preserve">SWISS KRONO </w:t>
      </w:r>
      <w:r w:rsidRPr="00D57C6C">
        <w:rPr>
          <w:rFonts w:asciiTheme="majorHAnsi" w:hAnsiTheme="majorHAnsi" w:cstheme="majorHAnsi"/>
          <w:b/>
          <w:bCs/>
        </w:rPr>
        <w:t>MAGNUM</w:t>
      </w:r>
      <w:r w:rsidRPr="00D57C6C">
        <w:rPr>
          <w:rFonts w:asciiTheme="majorHAnsi" w:hAnsiTheme="majorHAnsi" w:cstheme="majorHAnsi"/>
        </w:rPr>
        <w:t>BOARD® OSB</w:t>
      </w:r>
      <w:r w:rsidR="00EB69AD">
        <w:rPr>
          <w:rFonts w:asciiTheme="majorHAnsi" w:hAnsiTheme="majorHAnsi" w:cstheme="majorHAnsi"/>
        </w:rPr>
        <w:t>-</w:t>
      </w:r>
      <w:r w:rsidRPr="00D57C6C">
        <w:rPr>
          <w:rFonts w:asciiTheme="majorHAnsi" w:hAnsiTheme="majorHAnsi" w:cstheme="majorHAnsi"/>
        </w:rPr>
        <w:t>Pavillon:</w:t>
      </w:r>
      <w:r>
        <w:rPr>
          <w:rFonts w:asciiTheme="majorHAnsi" w:hAnsiTheme="majorHAnsi" w:cstheme="majorHAnsi"/>
        </w:rPr>
        <w:t xml:space="preserve"> Präsentation von Möglichkeiten des</w:t>
      </w:r>
      <w:r w:rsidRPr="00D57C6C">
        <w:rPr>
          <w:rFonts w:asciiTheme="majorHAnsi" w:hAnsiTheme="majorHAnsi" w:cstheme="majorHAnsi"/>
        </w:rPr>
        <w:t xml:space="preserve"> Innenausbau</w:t>
      </w:r>
      <w:r>
        <w:rPr>
          <w:rFonts w:asciiTheme="majorHAnsi" w:hAnsiTheme="majorHAnsi" w:cstheme="majorHAnsi"/>
        </w:rPr>
        <w:t>s</w:t>
      </w:r>
      <w:r w:rsidRPr="00D57C6C">
        <w:rPr>
          <w:rFonts w:asciiTheme="majorHAnsi" w:hAnsiTheme="majorHAnsi" w:cstheme="majorHAnsi"/>
        </w:rPr>
        <w:t xml:space="preserve"> und </w:t>
      </w:r>
      <w:r>
        <w:rPr>
          <w:rFonts w:asciiTheme="majorHAnsi" w:hAnsiTheme="majorHAnsi" w:cstheme="majorHAnsi"/>
        </w:rPr>
        <w:t xml:space="preserve">der </w:t>
      </w:r>
      <w:r w:rsidRPr="00D57C6C">
        <w:rPr>
          <w:rFonts w:asciiTheme="majorHAnsi" w:hAnsiTheme="majorHAnsi" w:cstheme="majorHAnsi"/>
        </w:rPr>
        <w:t xml:space="preserve">Raumgestaltung mit SWISS KRONO Holzwerkstoffen </w:t>
      </w:r>
      <w:r w:rsidR="00B204E5">
        <w:rPr>
          <w:rFonts w:asciiTheme="majorHAnsi" w:hAnsiTheme="majorHAnsi" w:cstheme="majorHAnsi"/>
        </w:rPr>
        <w:br/>
      </w:r>
      <w:r w:rsidRPr="00D57C6C">
        <w:rPr>
          <w:rFonts w:asciiTheme="majorHAnsi" w:hAnsiTheme="majorHAnsi" w:cstheme="majorHAnsi"/>
        </w:rPr>
        <w:t>(</w:t>
      </w:r>
      <w:r w:rsidRPr="00D57C6C">
        <w:rPr>
          <w:rFonts w:asciiTheme="majorHAnsi" w:eastAsia="Times New Roman" w:hAnsiTheme="majorHAnsi" w:cstheme="majorHAnsi"/>
        </w:rPr>
        <w:t>Bildnachweis</w:t>
      </w:r>
      <w:r w:rsidRPr="00D57C6C">
        <w:rPr>
          <w:rFonts w:asciiTheme="majorHAnsi" w:hAnsiTheme="majorHAnsi" w:cstheme="majorHAnsi"/>
          <w:bCs/>
        </w:rPr>
        <w:t xml:space="preserve">: </w:t>
      </w:r>
      <w:r w:rsidRPr="00D57C6C">
        <w:rPr>
          <w:rFonts w:asciiTheme="majorHAnsi" w:hAnsiTheme="majorHAnsi" w:cstheme="majorHAnsi"/>
        </w:rPr>
        <w:t>© SWISS KRONO | Foto: Volker Neumann)</w:t>
      </w:r>
    </w:p>
    <w:p w14:paraId="16A2D4F4" w14:textId="72E48312" w:rsidR="00AE48EB" w:rsidRDefault="00AE48EB" w:rsidP="000D0E47">
      <w:pPr>
        <w:widowControl w:val="0"/>
        <w:autoSpaceDE w:val="0"/>
        <w:autoSpaceDN w:val="0"/>
        <w:adjustRightInd w:val="0"/>
        <w:spacing w:before="0" w:after="0" w:line="240" w:lineRule="auto"/>
        <w:rPr>
          <w:rFonts w:asciiTheme="majorHAnsi" w:hAnsiTheme="majorHAnsi" w:cstheme="majorHAnsi"/>
          <w:iCs/>
          <w:szCs w:val="22"/>
        </w:rPr>
      </w:pPr>
    </w:p>
    <w:p w14:paraId="07717EE6" w14:textId="77777777" w:rsidR="00D57C6C" w:rsidRDefault="005216E0" w:rsidP="000D0E47">
      <w:pPr>
        <w:spacing w:before="0" w:after="0" w:line="240" w:lineRule="auto"/>
        <w:rPr>
          <w:rFonts w:ascii="Calibri" w:eastAsia="Times New Roman" w:hAnsi="Calibri"/>
          <w:szCs w:val="22"/>
        </w:rPr>
      </w:pPr>
      <w:r>
        <w:rPr>
          <w:noProof/>
        </w:rPr>
        <w:lastRenderedPageBreak/>
        <w:drawing>
          <wp:inline distT="0" distB="0" distL="0" distR="0" wp14:anchorId="4D0E546C" wp14:editId="2517AB8D">
            <wp:extent cx="1912500" cy="21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2500" cy="2160000"/>
                    </a:xfrm>
                    <a:prstGeom prst="rect">
                      <a:avLst/>
                    </a:prstGeom>
                    <a:noFill/>
                    <a:ln>
                      <a:noFill/>
                    </a:ln>
                  </pic:spPr>
                </pic:pic>
              </a:graphicData>
            </a:graphic>
          </wp:inline>
        </w:drawing>
      </w:r>
      <w:r>
        <w:rPr>
          <w:rFonts w:ascii="Calibri" w:eastAsia="Times New Roman" w:hAnsi="Calibri"/>
          <w:szCs w:val="22"/>
        </w:rPr>
        <w:t xml:space="preserve"> </w:t>
      </w:r>
    </w:p>
    <w:p w14:paraId="39C998C3" w14:textId="2A831A79" w:rsidR="005216E0" w:rsidRDefault="005216E0" w:rsidP="000D0E47">
      <w:pPr>
        <w:spacing w:before="0" w:after="0" w:line="240" w:lineRule="auto"/>
        <w:rPr>
          <w:rFonts w:ascii="Calibri" w:eastAsia="Times New Roman" w:hAnsi="Calibri"/>
          <w:szCs w:val="22"/>
        </w:rPr>
      </w:pPr>
      <w:r>
        <w:rPr>
          <w:rFonts w:ascii="Calibri" w:eastAsia="Times New Roman" w:hAnsi="Calibri"/>
          <w:szCs w:val="22"/>
        </w:rPr>
        <w:t>Der Blaue Engel für SWISS KRONO OSB/3 EN300, OSB/4 BAZ und OSB/F****</w:t>
      </w:r>
      <w:r w:rsidR="00B204E5">
        <w:rPr>
          <w:rFonts w:ascii="Calibri" w:eastAsia="Times New Roman" w:hAnsi="Calibri"/>
          <w:szCs w:val="22"/>
        </w:rPr>
        <w:t xml:space="preserve"> BAZ</w:t>
      </w:r>
      <w:r>
        <w:rPr>
          <w:rFonts w:ascii="Calibri" w:eastAsia="Times New Roman" w:hAnsi="Calibri"/>
          <w:szCs w:val="22"/>
        </w:rPr>
        <w:t xml:space="preserve"> </w:t>
      </w:r>
      <w:r w:rsidR="00530816">
        <w:rPr>
          <w:rFonts w:ascii="Calibri" w:eastAsia="Times New Roman" w:hAnsi="Calibri"/>
          <w:szCs w:val="22"/>
        </w:rPr>
        <w:t xml:space="preserve">von </w:t>
      </w:r>
      <w:r w:rsidR="00B049B4">
        <w:rPr>
          <w:rFonts w:ascii="Calibri" w:eastAsia="Times New Roman" w:hAnsi="Calibri"/>
          <w:szCs w:val="22"/>
        </w:rPr>
        <w:br/>
      </w:r>
      <w:bookmarkStart w:id="6" w:name="_GoBack"/>
      <w:bookmarkEnd w:id="6"/>
      <w:r w:rsidR="00530816">
        <w:rPr>
          <w:rFonts w:ascii="Calibri" w:eastAsia="Times New Roman" w:hAnsi="Calibri"/>
          <w:szCs w:val="22"/>
        </w:rPr>
        <w:t>SWISS KRONO Deutschland</w:t>
      </w:r>
    </w:p>
    <w:p w14:paraId="3E27D5F7" w14:textId="1152446D" w:rsidR="000D0E47" w:rsidRDefault="000D0E47" w:rsidP="000D0E47">
      <w:pPr>
        <w:spacing w:before="0" w:after="0" w:line="240" w:lineRule="auto"/>
        <w:rPr>
          <w:rFonts w:ascii="Calibri" w:eastAsia="Times New Roman" w:hAnsi="Calibri"/>
          <w:szCs w:val="22"/>
        </w:rPr>
      </w:pPr>
    </w:p>
    <w:p w14:paraId="1C17B549" w14:textId="77777777" w:rsidR="000D0E47" w:rsidRDefault="000D0E47" w:rsidP="000D0E47">
      <w:pPr>
        <w:spacing w:before="0" w:after="0" w:line="240" w:lineRule="auto"/>
        <w:rPr>
          <w:rFonts w:ascii="Calibri" w:eastAsia="Times New Roman" w:hAnsi="Calibri"/>
          <w:szCs w:val="22"/>
        </w:rPr>
      </w:pPr>
    </w:p>
    <w:p w14:paraId="5593CFF1" w14:textId="368C26B2" w:rsidR="000D0E47" w:rsidRDefault="000D0E47" w:rsidP="000D0E47">
      <w:pPr>
        <w:spacing w:before="0" w:after="0" w:line="240" w:lineRule="auto"/>
        <w:rPr>
          <w:rFonts w:asciiTheme="majorHAnsi" w:eastAsia="Times New Roman" w:hAnsiTheme="majorHAnsi" w:cs="Times New Roman"/>
          <w:szCs w:val="22"/>
        </w:rPr>
      </w:pPr>
      <w:r>
        <w:rPr>
          <w:noProof/>
        </w:rPr>
        <w:drawing>
          <wp:inline distT="0" distB="0" distL="0" distR="0" wp14:anchorId="0638C46C" wp14:editId="28CC1266">
            <wp:extent cx="2520000" cy="1792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792000"/>
                    </a:xfrm>
                    <a:prstGeom prst="rect">
                      <a:avLst/>
                    </a:prstGeom>
                  </pic:spPr>
                </pic:pic>
              </a:graphicData>
            </a:graphic>
          </wp:inline>
        </w:drawing>
      </w:r>
      <w:r>
        <w:rPr>
          <w:rFonts w:asciiTheme="majorHAnsi" w:eastAsia="Times New Roman" w:hAnsiTheme="majorHAnsi" w:cs="Times New Roman"/>
          <w:szCs w:val="22"/>
        </w:rPr>
        <w:t xml:space="preserve">   </w:t>
      </w:r>
    </w:p>
    <w:p w14:paraId="0389B93B" w14:textId="48FCB13A" w:rsidR="000D0E47" w:rsidRDefault="000D0E47" w:rsidP="000D0E47">
      <w:pPr>
        <w:spacing w:before="0" w:after="0" w:line="240" w:lineRule="auto"/>
        <w:rPr>
          <w:rFonts w:ascii="Calibri" w:eastAsia="Times New Roman" w:hAnsi="Calibri"/>
          <w:szCs w:val="22"/>
        </w:rPr>
      </w:pPr>
      <w:r>
        <w:rPr>
          <w:rFonts w:asciiTheme="majorHAnsi" w:eastAsia="Times New Roman" w:hAnsiTheme="majorHAnsi" w:cs="Times New Roman"/>
          <w:szCs w:val="22"/>
        </w:rPr>
        <w:t xml:space="preserve">SWISS KRONO OSB/3 sensitiv ist hervorragend geeignet für besonders sensible Bereiche wie Kindergärten oder Kliniken. (Bildnachweis: SWISS KRONO | Foto: Jan Meier) </w:t>
      </w:r>
    </w:p>
    <w:p w14:paraId="5E2C9E56" w14:textId="6A2F97C0" w:rsidR="00664C76" w:rsidRDefault="00664C76" w:rsidP="005216E0">
      <w:pPr>
        <w:spacing w:before="0" w:after="0" w:line="276" w:lineRule="auto"/>
        <w:rPr>
          <w:rFonts w:ascii="Calibri" w:eastAsia="Times New Roman" w:hAnsi="Calibri"/>
          <w:szCs w:val="22"/>
        </w:rPr>
      </w:pPr>
    </w:p>
    <w:p w14:paraId="3EDDA274" w14:textId="77777777" w:rsidR="000D0E47" w:rsidRDefault="000D0E47" w:rsidP="005216E0">
      <w:pPr>
        <w:spacing w:before="0" w:after="0" w:line="276" w:lineRule="auto"/>
        <w:rPr>
          <w:rFonts w:ascii="Calibri" w:eastAsia="Times New Roman" w:hAnsi="Calibri"/>
          <w:szCs w:val="22"/>
        </w:rPr>
      </w:pPr>
    </w:p>
    <w:bookmarkEnd w:id="0"/>
    <w:p w14:paraId="75BF67FB" w14:textId="233DD238" w:rsidR="00AE48EB" w:rsidRDefault="009A0656" w:rsidP="00AE48EB">
      <w:pPr>
        <w:widowControl w:val="0"/>
        <w:autoSpaceDE w:val="0"/>
        <w:autoSpaceDN w:val="0"/>
        <w:adjustRightInd w:val="0"/>
        <w:spacing w:before="0" w:after="0" w:line="240" w:lineRule="auto"/>
        <w:rPr>
          <w:rFonts w:asciiTheme="majorHAnsi" w:hAnsiTheme="majorHAnsi" w:cstheme="majorHAnsi"/>
          <w:iCs/>
          <w:szCs w:val="22"/>
        </w:rPr>
      </w:pPr>
      <w:r w:rsidRPr="009A0656">
        <w:rPr>
          <w:rFonts w:asciiTheme="majorHAnsi" w:hAnsiTheme="majorHAnsi" w:cstheme="majorHAnsi"/>
          <w:iCs/>
          <w:noProof/>
          <w:szCs w:val="22"/>
        </w:rPr>
        <w:drawing>
          <wp:inline distT="0" distB="0" distL="0" distR="0" wp14:anchorId="1D4D60BA" wp14:editId="5FC3ACE8">
            <wp:extent cx="2520000" cy="12463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2833" b="4914"/>
                    <a:stretch/>
                  </pic:blipFill>
                  <pic:spPr bwMode="auto">
                    <a:xfrm>
                      <a:off x="0" y="0"/>
                      <a:ext cx="2520000" cy="1246325"/>
                    </a:xfrm>
                    <a:prstGeom prst="rect">
                      <a:avLst/>
                    </a:prstGeom>
                    <a:noFill/>
                    <a:ln>
                      <a:noFill/>
                    </a:ln>
                    <a:extLst>
                      <a:ext uri="{53640926-AAD7-44D8-BBD7-CCE9431645EC}">
                        <a14:shadowObscured xmlns:a14="http://schemas.microsoft.com/office/drawing/2010/main"/>
                      </a:ext>
                    </a:extLst>
                  </pic:spPr>
                </pic:pic>
              </a:graphicData>
            </a:graphic>
          </wp:inline>
        </w:drawing>
      </w:r>
    </w:p>
    <w:p w14:paraId="15B6735B" w14:textId="7ACF57D3" w:rsidR="009A0656" w:rsidRDefault="009A0656" w:rsidP="00AE48EB">
      <w:pPr>
        <w:widowControl w:val="0"/>
        <w:autoSpaceDE w:val="0"/>
        <w:autoSpaceDN w:val="0"/>
        <w:adjustRightInd w:val="0"/>
        <w:spacing w:before="0" w:after="0" w:line="240" w:lineRule="auto"/>
        <w:rPr>
          <w:rFonts w:asciiTheme="majorHAnsi" w:hAnsiTheme="majorHAnsi" w:cstheme="majorHAnsi"/>
          <w:iCs/>
          <w:szCs w:val="22"/>
        </w:rPr>
      </w:pPr>
      <w:r>
        <w:rPr>
          <w:rFonts w:asciiTheme="majorHAnsi" w:hAnsiTheme="majorHAnsi" w:cstheme="majorHAnsi"/>
          <w:iCs/>
          <w:szCs w:val="22"/>
        </w:rPr>
        <w:t xml:space="preserve">SWISS KRONO OSB/SF-B bildet bei fortwährender </w:t>
      </w:r>
      <w:proofErr w:type="spellStart"/>
      <w:r>
        <w:rPr>
          <w:rFonts w:asciiTheme="majorHAnsi" w:hAnsiTheme="majorHAnsi" w:cstheme="majorHAnsi"/>
          <w:iCs/>
          <w:szCs w:val="22"/>
        </w:rPr>
        <w:t>Beflammung</w:t>
      </w:r>
      <w:proofErr w:type="spellEnd"/>
      <w:r>
        <w:rPr>
          <w:rFonts w:asciiTheme="majorHAnsi" w:hAnsiTheme="majorHAnsi" w:cstheme="majorHAnsi"/>
          <w:iCs/>
          <w:szCs w:val="22"/>
        </w:rPr>
        <w:t xml:space="preserve"> eine feuerhemmende Schicht durch Verkohlung (Bildnachweis: © SWISS KRONO</w:t>
      </w:r>
      <w:r w:rsidR="00866AB5">
        <w:rPr>
          <w:rFonts w:asciiTheme="majorHAnsi" w:hAnsiTheme="majorHAnsi" w:cstheme="majorHAnsi"/>
          <w:iCs/>
          <w:szCs w:val="22"/>
        </w:rPr>
        <w:t xml:space="preserve"> </w:t>
      </w:r>
      <w:r w:rsidR="00866AB5">
        <w:rPr>
          <w:rFonts w:asciiTheme="majorHAnsi" w:eastAsia="Times New Roman" w:hAnsiTheme="majorHAnsi" w:cs="Times New Roman"/>
          <w:szCs w:val="22"/>
        </w:rPr>
        <w:t>| Foto: Jan Meier</w:t>
      </w:r>
      <w:r>
        <w:rPr>
          <w:rFonts w:asciiTheme="majorHAnsi" w:hAnsiTheme="majorHAnsi" w:cstheme="majorHAnsi"/>
          <w:iCs/>
          <w:szCs w:val="22"/>
        </w:rPr>
        <w:t>)</w:t>
      </w:r>
    </w:p>
    <w:p w14:paraId="13A39403" w14:textId="77777777" w:rsidR="000D0E47" w:rsidRPr="00AE48EB" w:rsidRDefault="000D0E47" w:rsidP="00AE48EB">
      <w:pPr>
        <w:widowControl w:val="0"/>
        <w:autoSpaceDE w:val="0"/>
        <w:autoSpaceDN w:val="0"/>
        <w:adjustRightInd w:val="0"/>
        <w:spacing w:before="0" w:after="0" w:line="240" w:lineRule="auto"/>
        <w:rPr>
          <w:rFonts w:asciiTheme="majorHAnsi" w:hAnsiTheme="majorHAnsi" w:cstheme="majorHAnsi"/>
          <w:iCs/>
          <w:szCs w:val="22"/>
        </w:rPr>
      </w:pPr>
    </w:p>
    <w:p w14:paraId="2CFD7DD8" w14:textId="77777777" w:rsidR="00AE48EB" w:rsidRPr="00F1335C" w:rsidRDefault="00AE48EB" w:rsidP="00AE48EB">
      <w:pPr>
        <w:widowControl w:val="0"/>
        <w:autoSpaceDE w:val="0"/>
        <w:autoSpaceDN w:val="0"/>
        <w:adjustRightInd w:val="0"/>
        <w:spacing w:before="0" w:after="0" w:line="240" w:lineRule="auto"/>
        <w:rPr>
          <w:rFonts w:asciiTheme="majorHAnsi" w:hAnsiTheme="majorHAnsi" w:cstheme="majorHAnsi"/>
          <w:iCs/>
          <w:szCs w:val="22"/>
        </w:rPr>
      </w:pPr>
      <w:r w:rsidRPr="00F1335C">
        <w:rPr>
          <w:rFonts w:asciiTheme="majorHAnsi" w:hAnsiTheme="majorHAnsi" w:cstheme="majorHAnsi"/>
          <w:noProof/>
          <w:szCs w:val="22"/>
        </w:rPr>
        <w:lastRenderedPageBreak/>
        <w:drawing>
          <wp:inline distT="0" distB="0" distL="0" distR="0" wp14:anchorId="6A5A3A10" wp14:editId="74AB4980">
            <wp:extent cx="2520000" cy="1854684"/>
            <wp:effectExtent l="19050" t="19050" r="13970" b="1270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854684"/>
                    </a:xfrm>
                    <a:prstGeom prst="rect">
                      <a:avLst/>
                    </a:prstGeom>
                    <a:ln>
                      <a:solidFill>
                        <a:schemeClr val="bg1">
                          <a:lumMod val="85000"/>
                        </a:schemeClr>
                      </a:solidFill>
                    </a:ln>
                  </pic:spPr>
                </pic:pic>
              </a:graphicData>
            </a:graphic>
          </wp:inline>
        </w:drawing>
      </w:r>
      <w:r w:rsidRPr="00F1335C">
        <w:rPr>
          <w:rFonts w:asciiTheme="majorHAnsi" w:hAnsiTheme="majorHAnsi" w:cstheme="majorHAnsi"/>
          <w:iCs/>
          <w:szCs w:val="22"/>
        </w:rPr>
        <w:t xml:space="preserve"> </w:t>
      </w:r>
    </w:p>
    <w:p w14:paraId="13D19553" w14:textId="70C32C12" w:rsidR="00AE48EB" w:rsidRDefault="00AE48EB" w:rsidP="00AE48EB">
      <w:pPr>
        <w:widowControl w:val="0"/>
        <w:autoSpaceDE w:val="0"/>
        <w:autoSpaceDN w:val="0"/>
        <w:adjustRightInd w:val="0"/>
        <w:spacing w:before="0" w:after="0" w:line="240" w:lineRule="auto"/>
        <w:rPr>
          <w:rFonts w:asciiTheme="majorHAnsi" w:hAnsiTheme="majorHAnsi" w:cstheme="majorHAnsi"/>
          <w:iCs/>
          <w:szCs w:val="22"/>
        </w:rPr>
      </w:pPr>
      <w:r w:rsidRPr="00F1335C">
        <w:rPr>
          <w:rFonts w:asciiTheme="majorHAnsi" w:hAnsiTheme="majorHAnsi" w:cstheme="majorHAnsi"/>
          <w:iCs/>
          <w:szCs w:val="22"/>
        </w:rPr>
        <w:t>Screenshot der Startseite des SWISS KRONO BAUTEIL-PLANER</w:t>
      </w:r>
    </w:p>
    <w:bookmarkEnd w:id="5"/>
    <w:p w14:paraId="0A7E9EC9" w14:textId="369E3C64" w:rsidR="00664C76" w:rsidRDefault="00664C76" w:rsidP="00AE48EB">
      <w:pPr>
        <w:widowControl w:val="0"/>
        <w:autoSpaceDE w:val="0"/>
        <w:autoSpaceDN w:val="0"/>
        <w:adjustRightInd w:val="0"/>
        <w:spacing w:before="0" w:after="0" w:line="240" w:lineRule="auto"/>
        <w:rPr>
          <w:rFonts w:asciiTheme="majorHAnsi" w:hAnsiTheme="majorHAnsi" w:cstheme="majorHAnsi"/>
          <w:iCs/>
          <w:szCs w:val="22"/>
        </w:rPr>
      </w:pPr>
    </w:p>
    <w:p w14:paraId="58FBE915" w14:textId="77777777" w:rsidR="00664C76" w:rsidRDefault="00664C76" w:rsidP="00AE48EB">
      <w:pPr>
        <w:widowControl w:val="0"/>
        <w:autoSpaceDE w:val="0"/>
        <w:autoSpaceDN w:val="0"/>
        <w:adjustRightInd w:val="0"/>
        <w:spacing w:before="0" w:after="0" w:line="240" w:lineRule="auto"/>
        <w:rPr>
          <w:rFonts w:asciiTheme="majorHAnsi" w:hAnsiTheme="majorHAnsi" w:cstheme="majorHAnsi"/>
          <w:iCs/>
          <w:szCs w:val="22"/>
        </w:rPr>
      </w:pPr>
    </w:p>
    <w:p w14:paraId="2E6E6DE8" w14:textId="56415757" w:rsidR="00664C76" w:rsidRDefault="00664C76" w:rsidP="00AE48EB">
      <w:pPr>
        <w:widowControl w:val="0"/>
        <w:autoSpaceDE w:val="0"/>
        <w:autoSpaceDN w:val="0"/>
        <w:adjustRightInd w:val="0"/>
        <w:spacing w:before="0" w:after="0" w:line="240" w:lineRule="auto"/>
        <w:rPr>
          <w:rFonts w:asciiTheme="majorHAnsi" w:hAnsiTheme="majorHAnsi" w:cstheme="majorHAnsi"/>
          <w:iCs/>
          <w:szCs w:val="22"/>
        </w:rPr>
      </w:pPr>
    </w:p>
    <w:p w14:paraId="23C084E4" w14:textId="77777777" w:rsidR="00D57C6C" w:rsidRDefault="00D57C6C" w:rsidP="00AE48EB">
      <w:pPr>
        <w:widowControl w:val="0"/>
        <w:autoSpaceDE w:val="0"/>
        <w:autoSpaceDN w:val="0"/>
        <w:adjustRightInd w:val="0"/>
        <w:spacing w:before="0" w:after="0" w:line="240" w:lineRule="auto"/>
        <w:rPr>
          <w:rFonts w:asciiTheme="majorHAnsi" w:hAnsiTheme="majorHAnsi" w:cstheme="majorHAnsi"/>
          <w:iCs/>
          <w:szCs w:val="22"/>
        </w:rPr>
      </w:pPr>
    </w:p>
    <w:p w14:paraId="555F4661" w14:textId="77777777" w:rsidR="000D0E47" w:rsidRPr="00F44F75" w:rsidRDefault="000D0E47" w:rsidP="000D0E47">
      <w:pPr>
        <w:spacing w:line="276" w:lineRule="auto"/>
        <w:rPr>
          <w:rFonts w:asciiTheme="majorHAnsi" w:eastAsia="Times New Roman" w:hAnsiTheme="majorHAnsi" w:cstheme="majorHAnsi"/>
          <w:b/>
          <w:szCs w:val="22"/>
        </w:rPr>
      </w:pPr>
      <w:r w:rsidRPr="00F44F75">
        <w:rPr>
          <w:rFonts w:asciiTheme="majorHAnsi" w:eastAsia="Times New Roman" w:hAnsiTheme="majorHAnsi" w:cstheme="majorHAnsi"/>
          <w:b/>
          <w:szCs w:val="22"/>
        </w:rPr>
        <w:t>Über SWISS KRONO Group</w:t>
      </w:r>
    </w:p>
    <w:p w14:paraId="431BCF81" w14:textId="5F495CBB" w:rsidR="000D0E47" w:rsidRPr="00F44F75" w:rsidRDefault="000D0E47" w:rsidP="000D0E47">
      <w:pPr>
        <w:spacing w:before="0" w:after="0" w:line="276" w:lineRule="auto"/>
        <w:rPr>
          <w:rFonts w:asciiTheme="majorHAnsi" w:hAnsiTheme="majorHAnsi" w:cstheme="majorHAnsi"/>
          <w:szCs w:val="22"/>
        </w:rPr>
      </w:pPr>
      <w:r w:rsidRPr="00F44F75">
        <w:rPr>
          <w:rFonts w:asciiTheme="majorHAnsi" w:hAnsiTheme="majorHAnsi" w:cstheme="majorHAnsi"/>
          <w:szCs w:val="22"/>
        </w:rPr>
        <w:t>SWISS KRONO Group zählt zu den weltweit führenden Herstellern von Holzwerkstoffen und</w:t>
      </w:r>
      <w:r w:rsidRPr="00F44F75">
        <w:rPr>
          <w:rFonts w:asciiTheme="majorHAnsi" w:hAnsiTheme="majorHAnsi" w:cstheme="majorHAnsi"/>
          <w:szCs w:val="22"/>
        </w:rPr>
        <w:br/>
        <w:t xml:space="preserve">steht für nachhaltige und innovative Lösungen in den Geschäftsfeldern Interior, </w:t>
      </w:r>
      <w:proofErr w:type="spellStart"/>
      <w:r w:rsidRPr="00F44F75">
        <w:rPr>
          <w:rFonts w:asciiTheme="majorHAnsi" w:hAnsiTheme="majorHAnsi" w:cstheme="majorHAnsi"/>
          <w:szCs w:val="22"/>
        </w:rPr>
        <w:t>Flooring</w:t>
      </w:r>
      <w:proofErr w:type="spellEnd"/>
      <w:r w:rsidRPr="00F44F75">
        <w:rPr>
          <w:rFonts w:asciiTheme="majorHAnsi" w:hAnsiTheme="majorHAnsi" w:cstheme="majorHAnsi"/>
          <w:szCs w:val="22"/>
        </w:rPr>
        <w:t xml:space="preserve"> sowie Building 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w:t>
      </w:r>
    </w:p>
    <w:p w14:paraId="1F2B6CF2" w14:textId="77777777" w:rsidR="00AE48EB" w:rsidRPr="00F44F75" w:rsidRDefault="00AE48EB" w:rsidP="00AE48EB">
      <w:pPr>
        <w:autoSpaceDE w:val="0"/>
        <w:autoSpaceDN w:val="0"/>
        <w:adjustRightInd w:val="0"/>
        <w:spacing w:before="0" w:line="276" w:lineRule="auto"/>
        <w:rPr>
          <w:rFonts w:asciiTheme="majorHAnsi" w:hAnsiTheme="majorHAnsi" w:cstheme="majorHAnsi"/>
          <w:b/>
          <w:bCs/>
          <w:color w:val="000000"/>
          <w:szCs w:val="22"/>
        </w:rPr>
      </w:pPr>
      <w:r w:rsidRPr="00F44F75">
        <w:rPr>
          <w:rFonts w:asciiTheme="majorHAnsi" w:hAnsiTheme="majorHAnsi" w:cstheme="majorHAnsi"/>
          <w:b/>
          <w:bCs/>
          <w:color w:val="000000"/>
          <w:szCs w:val="22"/>
        </w:rPr>
        <w:br/>
        <w:t>Pressekontakt</w:t>
      </w:r>
    </w:p>
    <w:p w14:paraId="5FFF36D6" w14:textId="7B7FD50D" w:rsidR="00AE48EB" w:rsidRPr="0031338C" w:rsidRDefault="00C91B23" w:rsidP="00AE48EB">
      <w:pPr>
        <w:autoSpaceDE w:val="0"/>
        <w:autoSpaceDN w:val="0"/>
        <w:adjustRightInd w:val="0"/>
        <w:spacing w:before="0" w:after="0" w:line="276" w:lineRule="auto"/>
        <w:rPr>
          <w:rFonts w:asciiTheme="majorHAnsi" w:hAnsiTheme="majorHAnsi" w:cstheme="majorHAnsi"/>
          <w:color w:val="000000"/>
          <w:szCs w:val="22"/>
        </w:rPr>
      </w:pPr>
      <w:r w:rsidRPr="0031338C">
        <w:rPr>
          <w:rFonts w:asciiTheme="majorHAnsi" w:hAnsiTheme="majorHAnsi" w:cstheme="majorHAnsi"/>
          <w:bCs/>
          <w:color w:val="000000"/>
          <w:szCs w:val="22"/>
        </w:rPr>
        <w:t>SWISS KRONO Group</w:t>
      </w:r>
      <w:r w:rsidR="00AE48EB" w:rsidRPr="0031338C">
        <w:rPr>
          <w:rFonts w:asciiTheme="majorHAnsi" w:hAnsiTheme="majorHAnsi" w:cstheme="majorHAnsi"/>
          <w:bCs/>
          <w:color w:val="000000"/>
          <w:szCs w:val="22"/>
        </w:rPr>
        <w:tab/>
      </w:r>
      <w:r w:rsidR="00AE48EB" w:rsidRPr="0031338C">
        <w:rPr>
          <w:rFonts w:asciiTheme="majorHAnsi" w:hAnsiTheme="majorHAnsi" w:cstheme="majorHAnsi"/>
          <w:bCs/>
          <w:color w:val="000000"/>
          <w:szCs w:val="22"/>
        </w:rPr>
        <w:tab/>
      </w:r>
      <w:r w:rsidR="00AE48EB" w:rsidRPr="0031338C">
        <w:rPr>
          <w:rFonts w:asciiTheme="majorHAnsi" w:hAnsiTheme="majorHAnsi" w:cstheme="majorHAnsi"/>
          <w:bCs/>
          <w:color w:val="000000"/>
          <w:szCs w:val="22"/>
        </w:rPr>
        <w:tab/>
      </w:r>
      <w:r w:rsidR="00AE48EB" w:rsidRPr="0031338C">
        <w:rPr>
          <w:rFonts w:asciiTheme="majorHAnsi" w:hAnsiTheme="majorHAnsi" w:cstheme="majorHAnsi"/>
          <w:bCs/>
          <w:color w:val="000000"/>
          <w:szCs w:val="22"/>
        </w:rPr>
        <w:tab/>
      </w:r>
      <w:r w:rsidR="00AE48EB" w:rsidRPr="0031338C">
        <w:rPr>
          <w:rFonts w:asciiTheme="majorHAnsi" w:hAnsiTheme="majorHAnsi" w:cstheme="majorHAnsi"/>
          <w:bCs/>
          <w:color w:val="000000"/>
          <w:szCs w:val="22"/>
        </w:rPr>
        <w:tab/>
      </w:r>
    </w:p>
    <w:p w14:paraId="5CE78F0D" w14:textId="0C74E4F2" w:rsidR="00AE48EB" w:rsidRPr="0031338C" w:rsidRDefault="0031338C" w:rsidP="00AE48EB">
      <w:pPr>
        <w:autoSpaceDE w:val="0"/>
        <w:autoSpaceDN w:val="0"/>
        <w:adjustRightInd w:val="0"/>
        <w:spacing w:before="0" w:after="0" w:line="276" w:lineRule="auto"/>
        <w:rPr>
          <w:rFonts w:asciiTheme="majorHAnsi" w:hAnsiTheme="majorHAnsi" w:cstheme="majorHAnsi"/>
          <w:color w:val="000000"/>
          <w:szCs w:val="22"/>
        </w:rPr>
      </w:pPr>
      <w:r w:rsidRPr="0031338C">
        <w:rPr>
          <w:rFonts w:asciiTheme="majorHAnsi" w:eastAsia="Cambria" w:hAnsiTheme="majorHAnsi" w:cstheme="majorHAnsi"/>
          <w:bCs/>
          <w:color w:val="000000"/>
          <w:szCs w:val="22"/>
        </w:rPr>
        <w:t>Katja Hallbauer</w:t>
      </w:r>
      <w:r w:rsidR="00AE48EB" w:rsidRPr="0031338C">
        <w:rPr>
          <w:rFonts w:asciiTheme="majorHAnsi" w:eastAsia="Cambria" w:hAnsiTheme="majorHAnsi" w:cstheme="majorHAnsi"/>
          <w:bCs/>
          <w:color w:val="000000"/>
          <w:szCs w:val="22"/>
        </w:rPr>
        <w:t xml:space="preserve"> </w:t>
      </w:r>
      <w:r w:rsidR="00AE48EB" w:rsidRPr="0031338C">
        <w:rPr>
          <w:rFonts w:asciiTheme="majorHAnsi" w:eastAsia="Cambria" w:hAnsiTheme="majorHAnsi" w:cstheme="majorHAnsi"/>
          <w:bCs/>
          <w:color w:val="000000"/>
          <w:szCs w:val="22"/>
        </w:rPr>
        <w:tab/>
      </w:r>
      <w:r w:rsidR="00AE48EB" w:rsidRPr="0031338C">
        <w:rPr>
          <w:rFonts w:asciiTheme="majorHAnsi" w:eastAsia="Cambria" w:hAnsiTheme="majorHAnsi" w:cstheme="majorHAnsi"/>
          <w:bCs/>
          <w:color w:val="000000"/>
          <w:szCs w:val="22"/>
        </w:rPr>
        <w:tab/>
      </w:r>
      <w:r w:rsidR="00AE48EB" w:rsidRPr="0031338C">
        <w:rPr>
          <w:rFonts w:asciiTheme="majorHAnsi" w:eastAsia="Cambria" w:hAnsiTheme="majorHAnsi" w:cstheme="majorHAnsi"/>
          <w:bCs/>
          <w:color w:val="000000"/>
          <w:szCs w:val="22"/>
        </w:rPr>
        <w:tab/>
      </w:r>
      <w:r w:rsidR="00AE48EB" w:rsidRPr="0031338C">
        <w:rPr>
          <w:rFonts w:asciiTheme="majorHAnsi" w:eastAsia="Cambria" w:hAnsiTheme="majorHAnsi" w:cstheme="majorHAnsi"/>
          <w:bCs/>
          <w:color w:val="000000"/>
          <w:szCs w:val="22"/>
        </w:rPr>
        <w:tab/>
      </w:r>
      <w:r w:rsidR="00AE48EB" w:rsidRPr="0031338C">
        <w:rPr>
          <w:rFonts w:asciiTheme="majorHAnsi" w:eastAsia="Cambria" w:hAnsiTheme="majorHAnsi" w:cstheme="majorHAnsi"/>
          <w:bCs/>
          <w:color w:val="000000"/>
          <w:szCs w:val="22"/>
        </w:rPr>
        <w:tab/>
      </w:r>
    </w:p>
    <w:p w14:paraId="3A67C15C" w14:textId="3B00100F" w:rsidR="00AE48EB" w:rsidRPr="0031338C" w:rsidRDefault="006E1C0A" w:rsidP="00AE48EB">
      <w:pPr>
        <w:spacing w:before="0" w:after="0" w:line="276" w:lineRule="auto"/>
        <w:jc w:val="both"/>
        <w:rPr>
          <w:rStyle w:val="Hyperlink"/>
          <w:rFonts w:asciiTheme="majorHAnsi" w:eastAsia="Cambria" w:hAnsiTheme="majorHAnsi" w:cstheme="majorHAnsi"/>
          <w:bCs/>
          <w:color w:val="auto"/>
          <w:szCs w:val="22"/>
          <w:u w:val="none"/>
        </w:rPr>
      </w:pPr>
      <w:r>
        <w:rPr>
          <w:rFonts w:asciiTheme="majorHAnsi" w:hAnsiTheme="majorHAnsi" w:cstheme="majorHAnsi"/>
        </w:rPr>
        <w:t xml:space="preserve">Senior </w:t>
      </w:r>
      <w:r w:rsidR="0031338C" w:rsidRPr="0031338C">
        <w:rPr>
          <w:rFonts w:asciiTheme="majorHAnsi" w:hAnsiTheme="majorHAnsi" w:cstheme="majorHAnsi"/>
        </w:rPr>
        <w:t>Corporate Communication</w:t>
      </w:r>
      <w:r>
        <w:rPr>
          <w:rFonts w:asciiTheme="majorHAnsi" w:hAnsiTheme="majorHAnsi" w:cstheme="majorHAnsi"/>
        </w:rPr>
        <w:t>s</w:t>
      </w:r>
      <w:r w:rsidR="0031338C" w:rsidRPr="0031338C">
        <w:rPr>
          <w:rFonts w:asciiTheme="majorHAnsi" w:hAnsiTheme="majorHAnsi" w:cstheme="majorHAnsi"/>
        </w:rPr>
        <w:t xml:space="preserve"> Managerin</w:t>
      </w:r>
      <w:r w:rsidR="00AE48EB" w:rsidRPr="0031338C">
        <w:rPr>
          <w:rStyle w:val="Hyperlink"/>
          <w:rFonts w:asciiTheme="majorHAnsi" w:eastAsia="Cambria" w:hAnsiTheme="majorHAnsi" w:cstheme="majorHAnsi"/>
          <w:bCs/>
          <w:color w:val="auto"/>
          <w:szCs w:val="22"/>
          <w:u w:val="none"/>
        </w:rPr>
        <w:tab/>
      </w:r>
      <w:r w:rsidR="00AE48EB" w:rsidRPr="0031338C">
        <w:rPr>
          <w:rStyle w:val="Hyperlink"/>
          <w:rFonts w:asciiTheme="majorHAnsi" w:eastAsia="Cambria" w:hAnsiTheme="majorHAnsi" w:cstheme="majorHAnsi"/>
          <w:bCs/>
          <w:color w:val="auto"/>
          <w:szCs w:val="22"/>
          <w:u w:val="none"/>
        </w:rPr>
        <w:tab/>
      </w:r>
    </w:p>
    <w:p w14:paraId="3971C5E2" w14:textId="5A243B34" w:rsidR="00AE48EB" w:rsidRPr="0031338C" w:rsidRDefault="0031338C" w:rsidP="0031338C">
      <w:pPr>
        <w:spacing w:before="0" w:after="0" w:line="276" w:lineRule="auto"/>
        <w:jc w:val="both"/>
        <w:rPr>
          <w:rStyle w:val="Hyperlink"/>
          <w:rFonts w:asciiTheme="majorHAnsi" w:eastAsia="Cambria" w:hAnsiTheme="majorHAnsi" w:cstheme="majorHAnsi"/>
          <w:bCs/>
          <w:color w:val="auto"/>
          <w:szCs w:val="22"/>
          <w:u w:val="none"/>
        </w:rPr>
      </w:pPr>
      <w:r w:rsidRPr="0031338C">
        <w:rPr>
          <w:rStyle w:val="Hyperlink"/>
          <w:rFonts w:asciiTheme="majorHAnsi" w:eastAsia="Cambria" w:hAnsiTheme="majorHAnsi" w:cstheme="majorHAnsi"/>
          <w:bCs/>
          <w:color w:val="auto"/>
          <w:szCs w:val="22"/>
          <w:u w:val="none"/>
        </w:rPr>
        <w:t>T +49 30 863 205 30</w:t>
      </w:r>
      <w:r w:rsidR="00AE48EB" w:rsidRPr="0031338C">
        <w:rPr>
          <w:rStyle w:val="Hyperlink"/>
          <w:rFonts w:asciiTheme="majorHAnsi" w:eastAsia="Cambria" w:hAnsiTheme="majorHAnsi" w:cstheme="majorHAnsi"/>
          <w:bCs/>
          <w:color w:val="auto"/>
          <w:szCs w:val="22"/>
          <w:u w:val="none"/>
        </w:rPr>
        <w:tab/>
      </w:r>
      <w:r w:rsidR="00AE48EB" w:rsidRPr="0031338C">
        <w:rPr>
          <w:rStyle w:val="Hyperlink"/>
          <w:rFonts w:asciiTheme="majorHAnsi" w:eastAsia="Cambria" w:hAnsiTheme="majorHAnsi" w:cstheme="majorHAnsi"/>
          <w:bCs/>
          <w:color w:val="auto"/>
          <w:szCs w:val="22"/>
          <w:u w:val="none"/>
        </w:rPr>
        <w:tab/>
      </w:r>
      <w:r w:rsidR="00AE48EB" w:rsidRPr="0031338C">
        <w:rPr>
          <w:rStyle w:val="Hyperlink"/>
          <w:rFonts w:asciiTheme="majorHAnsi" w:eastAsia="Cambria" w:hAnsiTheme="majorHAnsi" w:cstheme="majorHAnsi"/>
          <w:bCs/>
          <w:color w:val="auto"/>
          <w:szCs w:val="22"/>
          <w:u w:val="none"/>
        </w:rPr>
        <w:tab/>
      </w:r>
      <w:r w:rsidR="00AE48EB" w:rsidRPr="0031338C">
        <w:rPr>
          <w:rStyle w:val="Hyperlink"/>
          <w:rFonts w:asciiTheme="majorHAnsi" w:eastAsia="Cambria" w:hAnsiTheme="majorHAnsi" w:cstheme="majorHAnsi"/>
          <w:bCs/>
          <w:color w:val="auto"/>
          <w:szCs w:val="22"/>
          <w:u w:val="none"/>
        </w:rPr>
        <w:tab/>
      </w:r>
      <w:r w:rsidR="00AE48EB" w:rsidRPr="0031338C">
        <w:rPr>
          <w:rStyle w:val="Hyperlink"/>
          <w:rFonts w:asciiTheme="majorHAnsi" w:eastAsia="Cambria" w:hAnsiTheme="majorHAnsi" w:cstheme="majorHAnsi"/>
          <w:bCs/>
          <w:color w:val="auto"/>
          <w:szCs w:val="22"/>
          <w:u w:val="none"/>
        </w:rPr>
        <w:tab/>
        <w:t xml:space="preserve"> </w:t>
      </w:r>
    </w:p>
    <w:p w14:paraId="41EA22C3" w14:textId="69FB3F69" w:rsidR="0031338C" w:rsidRPr="0031338C" w:rsidRDefault="000D0D10" w:rsidP="00AE48EB">
      <w:pPr>
        <w:spacing w:before="0" w:line="276" w:lineRule="auto"/>
        <w:jc w:val="both"/>
        <w:rPr>
          <w:rFonts w:asciiTheme="majorHAnsi" w:hAnsiTheme="majorHAnsi" w:cstheme="majorHAnsi"/>
          <w:szCs w:val="22"/>
        </w:rPr>
      </w:pPr>
      <w:hyperlink r:id="rId20" w:history="1">
        <w:r w:rsidR="0031338C" w:rsidRPr="0031338C">
          <w:rPr>
            <w:rStyle w:val="Hyperlink"/>
            <w:rFonts w:asciiTheme="majorHAnsi" w:eastAsia="Cambria" w:hAnsiTheme="majorHAnsi" w:cstheme="majorHAnsi"/>
            <w:bCs/>
            <w:szCs w:val="22"/>
          </w:rPr>
          <w:t>Katja.hallbauer@swisskrono.com</w:t>
        </w:r>
      </w:hyperlink>
      <w:r w:rsidR="0031338C" w:rsidRPr="0031338C">
        <w:rPr>
          <w:rStyle w:val="Hyperlink"/>
          <w:rFonts w:asciiTheme="majorHAnsi" w:eastAsia="Cambria" w:hAnsiTheme="majorHAnsi" w:cstheme="majorHAnsi"/>
          <w:bCs/>
          <w:color w:val="auto"/>
          <w:szCs w:val="22"/>
          <w:u w:val="none"/>
        </w:rPr>
        <w:t xml:space="preserve"> </w:t>
      </w:r>
    </w:p>
    <w:sectPr w:rsidR="0031338C" w:rsidRPr="0031338C" w:rsidSect="00D93A9C">
      <w:headerReference w:type="default" r:id="rId21"/>
      <w:footerReference w:type="default" r:id="rId22"/>
      <w:pgSz w:w="11900" w:h="16840"/>
      <w:pgMar w:top="3374" w:right="1410"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19893" w14:textId="77777777" w:rsidR="000D0D10" w:rsidRDefault="000D0D10">
      <w:pPr>
        <w:spacing w:before="0" w:after="0" w:line="240" w:lineRule="auto"/>
      </w:pPr>
      <w:r>
        <w:separator/>
      </w:r>
    </w:p>
  </w:endnote>
  <w:endnote w:type="continuationSeparator" w:id="0">
    <w:p w14:paraId="1CC63327" w14:textId="77777777" w:rsidR="000D0D10" w:rsidRDefault="000D0D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DINNextLTPro-Regular">
    <w:panose1 w:val="020B0503020203050203"/>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B51F"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14483B" w:rsidRPr="001D7694">
      <w:rPr>
        <w:rStyle w:val="Seitenzahl"/>
        <w:rFonts w:asciiTheme="majorHAnsi" w:hAnsiTheme="majorHAnsi"/>
      </w:rPr>
      <w:fldChar w:fldCharType="separate"/>
    </w:r>
    <w:r w:rsidR="00EC4D9F">
      <w:rPr>
        <w:rStyle w:val="Seitenzahl"/>
        <w:rFonts w:asciiTheme="majorHAnsi" w:hAnsiTheme="majorHAnsi"/>
        <w:noProof/>
      </w:rPr>
      <w:t>5</w:t>
    </w:r>
    <w:r w:rsidR="0014483B" w:rsidRPr="001D7694">
      <w:rPr>
        <w:rStyle w:val="Seitenzahl"/>
        <w:rFonts w:asciiTheme="majorHAnsi" w:hAnsiTheme="majorHAnsi"/>
      </w:rPr>
      <w:fldChar w:fldCharType="end"/>
    </w:r>
    <w:r w:rsidRPr="001D7694">
      <w:rPr>
        <w:rStyle w:val="Seitenzahl"/>
        <w:rFonts w:asciiTheme="majorHAnsi" w:hAnsiTheme="majorHAnsi"/>
      </w:rPr>
      <w:t xml:space="preserve"> von </w:t>
    </w:r>
    <w:r w:rsidR="0014483B"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14483B" w:rsidRPr="001D7694">
      <w:rPr>
        <w:rStyle w:val="Seitenzahl"/>
        <w:rFonts w:asciiTheme="majorHAnsi" w:hAnsiTheme="majorHAnsi"/>
      </w:rPr>
      <w:fldChar w:fldCharType="separate"/>
    </w:r>
    <w:r w:rsidR="00EC4D9F">
      <w:rPr>
        <w:rStyle w:val="Seitenzahl"/>
        <w:rFonts w:asciiTheme="majorHAnsi" w:hAnsiTheme="majorHAnsi"/>
        <w:noProof/>
      </w:rPr>
      <w:t>5</w:t>
    </w:r>
    <w:r w:rsidR="0014483B"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438D5" w14:textId="77777777" w:rsidR="000D0D10" w:rsidRDefault="000D0D10">
      <w:pPr>
        <w:spacing w:before="0" w:after="0" w:line="240" w:lineRule="auto"/>
      </w:pPr>
      <w:r>
        <w:separator/>
      </w:r>
    </w:p>
  </w:footnote>
  <w:footnote w:type="continuationSeparator" w:id="0">
    <w:p w14:paraId="7F86E23F" w14:textId="77777777" w:rsidR="000D0D10" w:rsidRDefault="000D0D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BDF48" w14:textId="34246274" w:rsidR="00A46AD7" w:rsidRDefault="00541858" w:rsidP="00825AC6">
    <w:pPr>
      <w:pStyle w:val="Kopfzeile"/>
      <w:rPr>
        <w:rFonts w:asciiTheme="majorHAnsi" w:hAnsiTheme="majorHAnsi"/>
        <w:noProof/>
        <w:lang w:eastAsia="de-DE"/>
      </w:rPr>
    </w:pPr>
    <w:r w:rsidRPr="007B042A">
      <w:rPr>
        <w:rFonts w:asciiTheme="majorHAnsi" w:hAnsiTheme="majorHAnsi"/>
        <w:noProof/>
        <w:lang w:eastAsia="de-DE"/>
      </w:rPr>
      <w:drawing>
        <wp:anchor distT="0" distB="0" distL="114300" distR="114300" simplePos="0" relativeHeight="251658240" behindDoc="1" locked="1" layoutInCell="1" allowOverlap="1" wp14:anchorId="12533074" wp14:editId="1C768252">
          <wp:simplePos x="0" y="0"/>
          <wp:positionH relativeFrom="page">
            <wp:posOffset>4051935</wp:posOffset>
          </wp:positionH>
          <wp:positionV relativeFrom="page">
            <wp:posOffset>770890</wp:posOffset>
          </wp:positionV>
          <wp:extent cx="2921000" cy="6654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3086">
      <w:rPr>
        <w:rFonts w:asciiTheme="majorHAnsi" w:hAnsiTheme="majorHAnsi"/>
        <w:noProof/>
        <w:lang w:eastAsia="de-DE"/>
      </w:rPr>
      <w:t>P</w:t>
    </w:r>
    <w:r w:rsidR="00A46AD7">
      <w:rPr>
        <w:rFonts w:asciiTheme="majorHAnsi" w:hAnsiTheme="majorHAnsi"/>
        <w:noProof/>
        <w:lang w:eastAsia="de-DE"/>
      </w:rPr>
      <w:t>ressem</w:t>
    </w:r>
    <w:r w:rsidR="005413C6">
      <w:rPr>
        <w:rFonts w:asciiTheme="majorHAnsi" w:hAnsiTheme="majorHAnsi"/>
        <w:noProof/>
        <w:lang w:eastAsia="de-DE"/>
      </w:rPr>
      <w:t>itteilung</w:t>
    </w:r>
  </w:p>
  <w:p w14:paraId="4B8743BC" w14:textId="47F7B470" w:rsidR="00E80EC0" w:rsidRPr="007B042A" w:rsidRDefault="00E80EC0" w:rsidP="00825AC6">
    <w:pPr>
      <w:pStyle w:val="Kopfzeile"/>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02F23417"/>
    <w:multiLevelType w:val="hybridMultilevel"/>
    <w:tmpl w:val="41D274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6708E8"/>
    <w:multiLevelType w:val="multilevel"/>
    <w:tmpl w:val="A468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9787D"/>
    <w:multiLevelType w:val="hybridMultilevel"/>
    <w:tmpl w:val="1CAC3DF0"/>
    <w:lvl w:ilvl="0" w:tplc="F92EEE9A">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C605D5"/>
    <w:multiLevelType w:val="multilevel"/>
    <w:tmpl w:val="D146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F2203"/>
    <w:multiLevelType w:val="multilevel"/>
    <w:tmpl w:val="FD92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445E3"/>
    <w:multiLevelType w:val="hybridMultilevel"/>
    <w:tmpl w:val="CF6045BE"/>
    <w:lvl w:ilvl="0" w:tplc="E99C8D98">
      <w:start w:val="1"/>
      <w:numFmt w:val="bullet"/>
      <w:lvlText w:val="•"/>
      <w:lvlJc w:val="left"/>
      <w:pPr>
        <w:tabs>
          <w:tab w:val="num" w:pos="720"/>
        </w:tabs>
        <w:ind w:left="720" w:hanging="360"/>
      </w:pPr>
      <w:rPr>
        <w:rFonts w:ascii="Arial" w:hAnsi="Arial" w:hint="default"/>
      </w:rPr>
    </w:lvl>
    <w:lvl w:ilvl="1" w:tplc="8BA23CC8" w:tentative="1">
      <w:start w:val="1"/>
      <w:numFmt w:val="bullet"/>
      <w:lvlText w:val="•"/>
      <w:lvlJc w:val="left"/>
      <w:pPr>
        <w:tabs>
          <w:tab w:val="num" w:pos="1440"/>
        </w:tabs>
        <w:ind w:left="1440" w:hanging="360"/>
      </w:pPr>
      <w:rPr>
        <w:rFonts w:ascii="Arial" w:hAnsi="Arial" w:hint="default"/>
      </w:rPr>
    </w:lvl>
    <w:lvl w:ilvl="2" w:tplc="10ACEE02" w:tentative="1">
      <w:start w:val="1"/>
      <w:numFmt w:val="bullet"/>
      <w:lvlText w:val="•"/>
      <w:lvlJc w:val="left"/>
      <w:pPr>
        <w:tabs>
          <w:tab w:val="num" w:pos="2160"/>
        </w:tabs>
        <w:ind w:left="2160" w:hanging="360"/>
      </w:pPr>
      <w:rPr>
        <w:rFonts w:ascii="Arial" w:hAnsi="Arial" w:hint="default"/>
      </w:rPr>
    </w:lvl>
    <w:lvl w:ilvl="3" w:tplc="546E8BEC">
      <w:start w:val="1"/>
      <w:numFmt w:val="bullet"/>
      <w:lvlText w:val="•"/>
      <w:lvlJc w:val="left"/>
      <w:pPr>
        <w:tabs>
          <w:tab w:val="num" w:pos="2880"/>
        </w:tabs>
        <w:ind w:left="2880" w:hanging="360"/>
      </w:pPr>
      <w:rPr>
        <w:rFonts w:ascii="Arial" w:hAnsi="Arial" w:hint="default"/>
      </w:rPr>
    </w:lvl>
    <w:lvl w:ilvl="4" w:tplc="56DA3D8A" w:tentative="1">
      <w:start w:val="1"/>
      <w:numFmt w:val="bullet"/>
      <w:lvlText w:val="•"/>
      <w:lvlJc w:val="left"/>
      <w:pPr>
        <w:tabs>
          <w:tab w:val="num" w:pos="3600"/>
        </w:tabs>
        <w:ind w:left="3600" w:hanging="360"/>
      </w:pPr>
      <w:rPr>
        <w:rFonts w:ascii="Arial" w:hAnsi="Arial" w:hint="default"/>
      </w:rPr>
    </w:lvl>
    <w:lvl w:ilvl="5" w:tplc="5D308F62" w:tentative="1">
      <w:start w:val="1"/>
      <w:numFmt w:val="bullet"/>
      <w:lvlText w:val="•"/>
      <w:lvlJc w:val="left"/>
      <w:pPr>
        <w:tabs>
          <w:tab w:val="num" w:pos="4320"/>
        </w:tabs>
        <w:ind w:left="4320" w:hanging="360"/>
      </w:pPr>
      <w:rPr>
        <w:rFonts w:ascii="Arial" w:hAnsi="Arial" w:hint="default"/>
      </w:rPr>
    </w:lvl>
    <w:lvl w:ilvl="6" w:tplc="26D06AEE" w:tentative="1">
      <w:start w:val="1"/>
      <w:numFmt w:val="bullet"/>
      <w:lvlText w:val="•"/>
      <w:lvlJc w:val="left"/>
      <w:pPr>
        <w:tabs>
          <w:tab w:val="num" w:pos="5040"/>
        </w:tabs>
        <w:ind w:left="5040" w:hanging="360"/>
      </w:pPr>
      <w:rPr>
        <w:rFonts w:ascii="Arial" w:hAnsi="Arial" w:hint="default"/>
      </w:rPr>
    </w:lvl>
    <w:lvl w:ilvl="7" w:tplc="A7DE6B0C" w:tentative="1">
      <w:start w:val="1"/>
      <w:numFmt w:val="bullet"/>
      <w:lvlText w:val="•"/>
      <w:lvlJc w:val="left"/>
      <w:pPr>
        <w:tabs>
          <w:tab w:val="num" w:pos="5760"/>
        </w:tabs>
        <w:ind w:left="5760" w:hanging="360"/>
      </w:pPr>
      <w:rPr>
        <w:rFonts w:ascii="Arial" w:hAnsi="Arial" w:hint="default"/>
      </w:rPr>
    </w:lvl>
    <w:lvl w:ilvl="8" w:tplc="115EC2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4F78F1"/>
    <w:multiLevelType w:val="hybridMultilevel"/>
    <w:tmpl w:val="77265E4C"/>
    <w:lvl w:ilvl="0" w:tplc="EF5AFB8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59C1CA3"/>
    <w:multiLevelType w:val="hybridMultilevel"/>
    <w:tmpl w:val="947036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7547026"/>
    <w:multiLevelType w:val="multilevel"/>
    <w:tmpl w:val="72D6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77815"/>
    <w:multiLevelType w:val="hybridMultilevel"/>
    <w:tmpl w:val="34BA2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9B2152"/>
    <w:multiLevelType w:val="hybridMultilevel"/>
    <w:tmpl w:val="3944694E"/>
    <w:lvl w:ilvl="0" w:tplc="E80EE3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D970B0"/>
    <w:multiLevelType w:val="hybridMultilevel"/>
    <w:tmpl w:val="9A949272"/>
    <w:lvl w:ilvl="0" w:tplc="C1BE0A4E">
      <w:start w:val="1"/>
      <w:numFmt w:val="bullet"/>
      <w:lvlText w:val="•"/>
      <w:lvlJc w:val="left"/>
      <w:pPr>
        <w:tabs>
          <w:tab w:val="num" w:pos="720"/>
        </w:tabs>
        <w:ind w:left="720" w:hanging="360"/>
      </w:pPr>
      <w:rPr>
        <w:rFonts w:ascii="Arial" w:hAnsi="Arial" w:hint="default"/>
      </w:rPr>
    </w:lvl>
    <w:lvl w:ilvl="1" w:tplc="B874C38C" w:tentative="1">
      <w:start w:val="1"/>
      <w:numFmt w:val="bullet"/>
      <w:lvlText w:val="•"/>
      <w:lvlJc w:val="left"/>
      <w:pPr>
        <w:tabs>
          <w:tab w:val="num" w:pos="1440"/>
        </w:tabs>
        <w:ind w:left="1440" w:hanging="360"/>
      </w:pPr>
      <w:rPr>
        <w:rFonts w:ascii="Arial" w:hAnsi="Arial" w:hint="default"/>
      </w:rPr>
    </w:lvl>
    <w:lvl w:ilvl="2" w:tplc="5FEC57BC" w:tentative="1">
      <w:start w:val="1"/>
      <w:numFmt w:val="bullet"/>
      <w:lvlText w:val="•"/>
      <w:lvlJc w:val="left"/>
      <w:pPr>
        <w:tabs>
          <w:tab w:val="num" w:pos="2160"/>
        </w:tabs>
        <w:ind w:left="2160" w:hanging="360"/>
      </w:pPr>
      <w:rPr>
        <w:rFonts w:ascii="Arial" w:hAnsi="Arial" w:hint="default"/>
      </w:rPr>
    </w:lvl>
    <w:lvl w:ilvl="3" w:tplc="60DE96C0">
      <w:start w:val="1"/>
      <w:numFmt w:val="bullet"/>
      <w:lvlText w:val="•"/>
      <w:lvlJc w:val="left"/>
      <w:pPr>
        <w:tabs>
          <w:tab w:val="num" w:pos="2880"/>
        </w:tabs>
        <w:ind w:left="2880" w:hanging="360"/>
      </w:pPr>
      <w:rPr>
        <w:rFonts w:ascii="Arial" w:hAnsi="Arial" w:hint="default"/>
      </w:rPr>
    </w:lvl>
    <w:lvl w:ilvl="4" w:tplc="B49692FA" w:tentative="1">
      <w:start w:val="1"/>
      <w:numFmt w:val="bullet"/>
      <w:lvlText w:val="•"/>
      <w:lvlJc w:val="left"/>
      <w:pPr>
        <w:tabs>
          <w:tab w:val="num" w:pos="3600"/>
        </w:tabs>
        <w:ind w:left="3600" w:hanging="360"/>
      </w:pPr>
      <w:rPr>
        <w:rFonts w:ascii="Arial" w:hAnsi="Arial" w:hint="default"/>
      </w:rPr>
    </w:lvl>
    <w:lvl w:ilvl="5" w:tplc="1F683BDA" w:tentative="1">
      <w:start w:val="1"/>
      <w:numFmt w:val="bullet"/>
      <w:lvlText w:val="•"/>
      <w:lvlJc w:val="left"/>
      <w:pPr>
        <w:tabs>
          <w:tab w:val="num" w:pos="4320"/>
        </w:tabs>
        <w:ind w:left="4320" w:hanging="360"/>
      </w:pPr>
      <w:rPr>
        <w:rFonts w:ascii="Arial" w:hAnsi="Arial" w:hint="default"/>
      </w:rPr>
    </w:lvl>
    <w:lvl w:ilvl="6" w:tplc="77CA2188" w:tentative="1">
      <w:start w:val="1"/>
      <w:numFmt w:val="bullet"/>
      <w:lvlText w:val="•"/>
      <w:lvlJc w:val="left"/>
      <w:pPr>
        <w:tabs>
          <w:tab w:val="num" w:pos="5040"/>
        </w:tabs>
        <w:ind w:left="5040" w:hanging="360"/>
      </w:pPr>
      <w:rPr>
        <w:rFonts w:ascii="Arial" w:hAnsi="Arial" w:hint="default"/>
      </w:rPr>
    </w:lvl>
    <w:lvl w:ilvl="7" w:tplc="B4FCD420" w:tentative="1">
      <w:start w:val="1"/>
      <w:numFmt w:val="bullet"/>
      <w:lvlText w:val="•"/>
      <w:lvlJc w:val="left"/>
      <w:pPr>
        <w:tabs>
          <w:tab w:val="num" w:pos="5760"/>
        </w:tabs>
        <w:ind w:left="5760" w:hanging="360"/>
      </w:pPr>
      <w:rPr>
        <w:rFonts w:ascii="Arial" w:hAnsi="Arial" w:hint="default"/>
      </w:rPr>
    </w:lvl>
    <w:lvl w:ilvl="8" w:tplc="47B666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3667B6"/>
    <w:multiLevelType w:val="multilevel"/>
    <w:tmpl w:val="12D4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62BE5"/>
    <w:multiLevelType w:val="hybridMultilevel"/>
    <w:tmpl w:val="647EC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4A1CCD"/>
    <w:multiLevelType w:val="hybridMultilevel"/>
    <w:tmpl w:val="46A47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5EB6F2C"/>
    <w:multiLevelType w:val="multilevel"/>
    <w:tmpl w:val="73F2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0A3818"/>
    <w:multiLevelType w:val="hybridMultilevel"/>
    <w:tmpl w:val="7F0427E8"/>
    <w:lvl w:ilvl="0" w:tplc="F904A9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C94339"/>
    <w:multiLevelType w:val="multilevel"/>
    <w:tmpl w:val="661A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7A726A"/>
    <w:multiLevelType w:val="multilevel"/>
    <w:tmpl w:val="4908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745687"/>
    <w:multiLevelType w:val="hybridMultilevel"/>
    <w:tmpl w:val="B89857EA"/>
    <w:lvl w:ilvl="0" w:tplc="D924C78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70A4058C"/>
    <w:multiLevelType w:val="multilevel"/>
    <w:tmpl w:val="ED0E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382128"/>
    <w:multiLevelType w:val="hybridMultilevel"/>
    <w:tmpl w:val="4B160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997577B"/>
    <w:multiLevelType w:val="hybridMultilevel"/>
    <w:tmpl w:val="889E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22"/>
  </w:num>
  <w:num w:numId="6">
    <w:abstractNumId w:val="16"/>
  </w:num>
  <w:num w:numId="7">
    <w:abstractNumId w:val="6"/>
  </w:num>
  <w:num w:numId="8">
    <w:abstractNumId w:val="12"/>
  </w:num>
  <w:num w:numId="9">
    <w:abstractNumId w:val="21"/>
  </w:num>
  <w:num w:numId="10">
    <w:abstractNumId w:val="4"/>
  </w:num>
  <w:num w:numId="11">
    <w:abstractNumId w:val="19"/>
  </w:num>
  <w:num w:numId="12">
    <w:abstractNumId w:val="24"/>
  </w:num>
  <w:num w:numId="13">
    <w:abstractNumId w:val="7"/>
  </w:num>
  <w:num w:numId="14">
    <w:abstractNumId w:val="11"/>
  </w:num>
  <w:num w:numId="15">
    <w:abstractNumId w:val="18"/>
  </w:num>
  <w:num w:numId="16">
    <w:abstractNumId w:val="8"/>
  </w:num>
  <w:num w:numId="17">
    <w:abstractNumId w:val="26"/>
  </w:num>
  <w:num w:numId="18">
    <w:abstractNumId w:val="20"/>
  </w:num>
  <w:num w:numId="19">
    <w:abstractNumId w:val="13"/>
  </w:num>
  <w:num w:numId="20">
    <w:abstractNumId w:val="17"/>
  </w:num>
  <w:num w:numId="21">
    <w:abstractNumId w:val="20"/>
  </w:num>
  <w:num w:numId="22">
    <w:abstractNumId w:val="23"/>
  </w:num>
  <w:num w:numId="23">
    <w:abstractNumId w:val="14"/>
  </w:num>
  <w:num w:numId="24">
    <w:abstractNumId w:val="15"/>
  </w:num>
  <w:num w:numId="25">
    <w:abstractNumId w:val="9"/>
  </w:num>
  <w:num w:numId="26">
    <w:abstractNumId w:val="3"/>
  </w:num>
  <w:num w:numId="27">
    <w:abstractNumId w:val="25"/>
  </w:num>
  <w:num w:numId="2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09D2"/>
    <w:rsid w:val="0000236B"/>
    <w:rsid w:val="00006833"/>
    <w:rsid w:val="00011E31"/>
    <w:rsid w:val="00012C73"/>
    <w:rsid w:val="000130FD"/>
    <w:rsid w:val="00013B09"/>
    <w:rsid w:val="00014D64"/>
    <w:rsid w:val="000157AC"/>
    <w:rsid w:val="00022ED8"/>
    <w:rsid w:val="00024134"/>
    <w:rsid w:val="00024A90"/>
    <w:rsid w:val="00025FAE"/>
    <w:rsid w:val="0002774F"/>
    <w:rsid w:val="00031AB8"/>
    <w:rsid w:val="000407AA"/>
    <w:rsid w:val="0004251C"/>
    <w:rsid w:val="00043407"/>
    <w:rsid w:val="000459DC"/>
    <w:rsid w:val="0005123B"/>
    <w:rsid w:val="00054867"/>
    <w:rsid w:val="00054BB8"/>
    <w:rsid w:val="000578D5"/>
    <w:rsid w:val="00057A7E"/>
    <w:rsid w:val="00057F72"/>
    <w:rsid w:val="00057FE4"/>
    <w:rsid w:val="00061E58"/>
    <w:rsid w:val="00062704"/>
    <w:rsid w:val="000636BA"/>
    <w:rsid w:val="00066A05"/>
    <w:rsid w:val="00070737"/>
    <w:rsid w:val="0007397C"/>
    <w:rsid w:val="0008445A"/>
    <w:rsid w:val="00087451"/>
    <w:rsid w:val="00090298"/>
    <w:rsid w:val="000930D0"/>
    <w:rsid w:val="00094E51"/>
    <w:rsid w:val="0009775E"/>
    <w:rsid w:val="00097D84"/>
    <w:rsid w:val="00097E6B"/>
    <w:rsid w:val="000A11F5"/>
    <w:rsid w:val="000A79E4"/>
    <w:rsid w:val="000B0697"/>
    <w:rsid w:val="000B098C"/>
    <w:rsid w:val="000B156F"/>
    <w:rsid w:val="000B26D1"/>
    <w:rsid w:val="000B380D"/>
    <w:rsid w:val="000B4F04"/>
    <w:rsid w:val="000B5AEB"/>
    <w:rsid w:val="000C1F94"/>
    <w:rsid w:val="000C3512"/>
    <w:rsid w:val="000D0D10"/>
    <w:rsid w:val="000D0E47"/>
    <w:rsid w:val="000D4485"/>
    <w:rsid w:val="000D4595"/>
    <w:rsid w:val="000D463D"/>
    <w:rsid w:val="000E2E41"/>
    <w:rsid w:val="000E3A8E"/>
    <w:rsid w:val="000E403B"/>
    <w:rsid w:val="000F3117"/>
    <w:rsid w:val="000F5489"/>
    <w:rsid w:val="000F5F34"/>
    <w:rsid w:val="00100252"/>
    <w:rsid w:val="00105A74"/>
    <w:rsid w:val="001073E0"/>
    <w:rsid w:val="001112C9"/>
    <w:rsid w:val="00112381"/>
    <w:rsid w:val="00112C5E"/>
    <w:rsid w:val="0011477E"/>
    <w:rsid w:val="00115B63"/>
    <w:rsid w:val="0011697E"/>
    <w:rsid w:val="0011739D"/>
    <w:rsid w:val="00117469"/>
    <w:rsid w:val="00117F28"/>
    <w:rsid w:val="0012619C"/>
    <w:rsid w:val="00126D52"/>
    <w:rsid w:val="00127D6D"/>
    <w:rsid w:val="00130C23"/>
    <w:rsid w:val="00131B9A"/>
    <w:rsid w:val="00131E76"/>
    <w:rsid w:val="00132EC5"/>
    <w:rsid w:val="001340D2"/>
    <w:rsid w:val="00141231"/>
    <w:rsid w:val="00142CDA"/>
    <w:rsid w:val="0014483B"/>
    <w:rsid w:val="00145EEA"/>
    <w:rsid w:val="00146163"/>
    <w:rsid w:val="00146FA9"/>
    <w:rsid w:val="00150F2E"/>
    <w:rsid w:val="00151DC0"/>
    <w:rsid w:val="00152D15"/>
    <w:rsid w:val="00156F66"/>
    <w:rsid w:val="001579C9"/>
    <w:rsid w:val="00161455"/>
    <w:rsid w:val="0016427D"/>
    <w:rsid w:val="00164F8E"/>
    <w:rsid w:val="0016771D"/>
    <w:rsid w:val="00170071"/>
    <w:rsid w:val="001702D1"/>
    <w:rsid w:val="00170AD9"/>
    <w:rsid w:val="00172951"/>
    <w:rsid w:val="00175B53"/>
    <w:rsid w:val="00180052"/>
    <w:rsid w:val="00180FEF"/>
    <w:rsid w:val="00181F47"/>
    <w:rsid w:val="00182EBE"/>
    <w:rsid w:val="0018386D"/>
    <w:rsid w:val="00183CE5"/>
    <w:rsid w:val="00185F3B"/>
    <w:rsid w:val="0019015A"/>
    <w:rsid w:val="0019152F"/>
    <w:rsid w:val="00192BE6"/>
    <w:rsid w:val="001943E0"/>
    <w:rsid w:val="00195FCB"/>
    <w:rsid w:val="00196616"/>
    <w:rsid w:val="001966C1"/>
    <w:rsid w:val="0019691F"/>
    <w:rsid w:val="001B21E9"/>
    <w:rsid w:val="001B2639"/>
    <w:rsid w:val="001B41F5"/>
    <w:rsid w:val="001B4EA3"/>
    <w:rsid w:val="001B7C2F"/>
    <w:rsid w:val="001C5EA5"/>
    <w:rsid w:val="001C7E58"/>
    <w:rsid w:val="001D0A90"/>
    <w:rsid w:val="001D11D5"/>
    <w:rsid w:val="001D1D27"/>
    <w:rsid w:val="001D7694"/>
    <w:rsid w:val="001D7A06"/>
    <w:rsid w:val="001E1AF7"/>
    <w:rsid w:val="001E4BBF"/>
    <w:rsid w:val="001E5475"/>
    <w:rsid w:val="001E715B"/>
    <w:rsid w:val="001F0BC5"/>
    <w:rsid w:val="001F1648"/>
    <w:rsid w:val="001F1868"/>
    <w:rsid w:val="001F1B34"/>
    <w:rsid w:val="001F448B"/>
    <w:rsid w:val="001F51AF"/>
    <w:rsid w:val="001F5B5B"/>
    <w:rsid w:val="001F7648"/>
    <w:rsid w:val="00200F7E"/>
    <w:rsid w:val="00201A22"/>
    <w:rsid w:val="00201FBA"/>
    <w:rsid w:val="00204D36"/>
    <w:rsid w:val="002070A9"/>
    <w:rsid w:val="0021032C"/>
    <w:rsid w:val="002127BA"/>
    <w:rsid w:val="002128F1"/>
    <w:rsid w:val="00215C4F"/>
    <w:rsid w:val="00216712"/>
    <w:rsid w:val="00220CAE"/>
    <w:rsid w:val="00223FEA"/>
    <w:rsid w:val="00225846"/>
    <w:rsid w:val="00226A4A"/>
    <w:rsid w:val="002308FF"/>
    <w:rsid w:val="002336CF"/>
    <w:rsid w:val="00233CA7"/>
    <w:rsid w:val="00241E0D"/>
    <w:rsid w:val="002422A1"/>
    <w:rsid w:val="00245E1E"/>
    <w:rsid w:val="00253961"/>
    <w:rsid w:val="002539C2"/>
    <w:rsid w:val="00253FE5"/>
    <w:rsid w:val="0025504E"/>
    <w:rsid w:val="00255164"/>
    <w:rsid w:val="00257BCF"/>
    <w:rsid w:val="00257C5D"/>
    <w:rsid w:val="00261DF2"/>
    <w:rsid w:val="00262F0E"/>
    <w:rsid w:val="00265014"/>
    <w:rsid w:val="00266659"/>
    <w:rsid w:val="002666CC"/>
    <w:rsid w:val="002723AB"/>
    <w:rsid w:val="00272935"/>
    <w:rsid w:val="00273D25"/>
    <w:rsid w:val="0027406D"/>
    <w:rsid w:val="0027453C"/>
    <w:rsid w:val="00274739"/>
    <w:rsid w:val="00276D62"/>
    <w:rsid w:val="00277CF2"/>
    <w:rsid w:val="00280731"/>
    <w:rsid w:val="00282A92"/>
    <w:rsid w:val="00285460"/>
    <w:rsid w:val="0029016E"/>
    <w:rsid w:val="0029029B"/>
    <w:rsid w:val="0029194F"/>
    <w:rsid w:val="00291FD4"/>
    <w:rsid w:val="002946CF"/>
    <w:rsid w:val="002A352A"/>
    <w:rsid w:val="002A3834"/>
    <w:rsid w:val="002A5EB0"/>
    <w:rsid w:val="002A63D4"/>
    <w:rsid w:val="002B0A61"/>
    <w:rsid w:val="002B2ACC"/>
    <w:rsid w:val="002B373A"/>
    <w:rsid w:val="002B734E"/>
    <w:rsid w:val="002B79BD"/>
    <w:rsid w:val="002C03CC"/>
    <w:rsid w:val="002C0DB7"/>
    <w:rsid w:val="002C2B88"/>
    <w:rsid w:val="002C2D5C"/>
    <w:rsid w:val="002C50A6"/>
    <w:rsid w:val="002C5FE9"/>
    <w:rsid w:val="002D41FA"/>
    <w:rsid w:val="002E113F"/>
    <w:rsid w:val="002E3049"/>
    <w:rsid w:val="002E5629"/>
    <w:rsid w:val="002E5A47"/>
    <w:rsid w:val="002E5D5A"/>
    <w:rsid w:val="002F0A05"/>
    <w:rsid w:val="002F1378"/>
    <w:rsid w:val="002F16FF"/>
    <w:rsid w:val="002F1D3F"/>
    <w:rsid w:val="002F389A"/>
    <w:rsid w:val="002F3AEF"/>
    <w:rsid w:val="002F57C0"/>
    <w:rsid w:val="002F7A8E"/>
    <w:rsid w:val="003043EA"/>
    <w:rsid w:val="003053F0"/>
    <w:rsid w:val="0030637C"/>
    <w:rsid w:val="0031338C"/>
    <w:rsid w:val="00314281"/>
    <w:rsid w:val="00314B79"/>
    <w:rsid w:val="00326C98"/>
    <w:rsid w:val="003273BB"/>
    <w:rsid w:val="00327D0E"/>
    <w:rsid w:val="003308FE"/>
    <w:rsid w:val="00335B22"/>
    <w:rsid w:val="00335C9E"/>
    <w:rsid w:val="00337888"/>
    <w:rsid w:val="0034078D"/>
    <w:rsid w:val="003409DB"/>
    <w:rsid w:val="00343AA9"/>
    <w:rsid w:val="003500DA"/>
    <w:rsid w:val="0035141B"/>
    <w:rsid w:val="0035362B"/>
    <w:rsid w:val="003560B4"/>
    <w:rsid w:val="00360ECA"/>
    <w:rsid w:val="003622AB"/>
    <w:rsid w:val="00364A9F"/>
    <w:rsid w:val="0036706A"/>
    <w:rsid w:val="003701FA"/>
    <w:rsid w:val="00371834"/>
    <w:rsid w:val="003723DC"/>
    <w:rsid w:val="00373177"/>
    <w:rsid w:val="003735C6"/>
    <w:rsid w:val="00374AA2"/>
    <w:rsid w:val="00375829"/>
    <w:rsid w:val="00377572"/>
    <w:rsid w:val="0038117A"/>
    <w:rsid w:val="003816E1"/>
    <w:rsid w:val="003835CB"/>
    <w:rsid w:val="00383929"/>
    <w:rsid w:val="00383F8B"/>
    <w:rsid w:val="00384D7B"/>
    <w:rsid w:val="00385FD4"/>
    <w:rsid w:val="00394F1E"/>
    <w:rsid w:val="003A783B"/>
    <w:rsid w:val="003B11D0"/>
    <w:rsid w:val="003B2191"/>
    <w:rsid w:val="003B2396"/>
    <w:rsid w:val="003B33F2"/>
    <w:rsid w:val="003C00CF"/>
    <w:rsid w:val="003C08DC"/>
    <w:rsid w:val="003C55F7"/>
    <w:rsid w:val="003C7C41"/>
    <w:rsid w:val="003D684C"/>
    <w:rsid w:val="003D6E11"/>
    <w:rsid w:val="003E00E4"/>
    <w:rsid w:val="003E076B"/>
    <w:rsid w:val="003E0B3E"/>
    <w:rsid w:val="003E2B19"/>
    <w:rsid w:val="003E5E84"/>
    <w:rsid w:val="003E6230"/>
    <w:rsid w:val="00403A7F"/>
    <w:rsid w:val="004045E5"/>
    <w:rsid w:val="0040635B"/>
    <w:rsid w:val="004064C0"/>
    <w:rsid w:val="004114D8"/>
    <w:rsid w:val="0041473C"/>
    <w:rsid w:val="00415AB0"/>
    <w:rsid w:val="0041726D"/>
    <w:rsid w:val="004205A0"/>
    <w:rsid w:val="00423AC3"/>
    <w:rsid w:val="00424408"/>
    <w:rsid w:val="00424A14"/>
    <w:rsid w:val="004268D7"/>
    <w:rsid w:val="0043561D"/>
    <w:rsid w:val="00446160"/>
    <w:rsid w:val="00447420"/>
    <w:rsid w:val="00456448"/>
    <w:rsid w:val="00460C3B"/>
    <w:rsid w:val="00461E4E"/>
    <w:rsid w:val="00463E28"/>
    <w:rsid w:val="004663C7"/>
    <w:rsid w:val="00467E0C"/>
    <w:rsid w:val="00474F20"/>
    <w:rsid w:val="00480A28"/>
    <w:rsid w:val="004852A0"/>
    <w:rsid w:val="004861CD"/>
    <w:rsid w:val="00486CE3"/>
    <w:rsid w:val="00487D85"/>
    <w:rsid w:val="00490199"/>
    <w:rsid w:val="00490D05"/>
    <w:rsid w:val="00491A20"/>
    <w:rsid w:val="004A230D"/>
    <w:rsid w:val="004A251B"/>
    <w:rsid w:val="004A31FC"/>
    <w:rsid w:val="004A4472"/>
    <w:rsid w:val="004A71CD"/>
    <w:rsid w:val="004B2959"/>
    <w:rsid w:val="004B318B"/>
    <w:rsid w:val="004C2890"/>
    <w:rsid w:val="004C4792"/>
    <w:rsid w:val="004C7923"/>
    <w:rsid w:val="004D19DF"/>
    <w:rsid w:val="004D46A9"/>
    <w:rsid w:val="004D5B1C"/>
    <w:rsid w:val="004D6DBB"/>
    <w:rsid w:val="004D6E3B"/>
    <w:rsid w:val="004E2C38"/>
    <w:rsid w:val="004E38D5"/>
    <w:rsid w:val="004E3AEC"/>
    <w:rsid w:val="004E5090"/>
    <w:rsid w:val="004F3E39"/>
    <w:rsid w:val="004F4F71"/>
    <w:rsid w:val="004F5637"/>
    <w:rsid w:val="004F5E8E"/>
    <w:rsid w:val="004F6A1E"/>
    <w:rsid w:val="00502179"/>
    <w:rsid w:val="00502B86"/>
    <w:rsid w:val="00504643"/>
    <w:rsid w:val="0050527F"/>
    <w:rsid w:val="00513707"/>
    <w:rsid w:val="00513E85"/>
    <w:rsid w:val="005159FE"/>
    <w:rsid w:val="005177A1"/>
    <w:rsid w:val="0052038D"/>
    <w:rsid w:val="005216E0"/>
    <w:rsid w:val="00521BF1"/>
    <w:rsid w:val="00522E12"/>
    <w:rsid w:val="00523C25"/>
    <w:rsid w:val="005255C2"/>
    <w:rsid w:val="00530317"/>
    <w:rsid w:val="00530816"/>
    <w:rsid w:val="00531FE8"/>
    <w:rsid w:val="00533A7A"/>
    <w:rsid w:val="00536424"/>
    <w:rsid w:val="00537CCE"/>
    <w:rsid w:val="00537F8A"/>
    <w:rsid w:val="005413C6"/>
    <w:rsid w:val="00541858"/>
    <w:rsid w:val="0054394F"/>
    <w:rsid w:val="0054407B"/>
    <w:rsid w:val="00550AEE"/>
    <w:rsid w:val="00551F6F"/>
    <w:rsid w:val="00552556"/>
    <w:rsid w:val="00553CC0"/>
    <w:rsid w:val="00560E40"/>
    <w:rsid w:val="005652B1"/>
    <w:rsid w:val="00565408"/>
    <w:rsid w:val="0056542B"/>
    <w:rsid w:val="0056652E"/>
    <w:rsid w:val="00570AA2"/>
    <w:rsid w:val="0057337C"/>
    <w:rsid w:val="0058322B"/>
    <w:rsid w:val="005863D6"/>
    <w:rsid w:val="00587ED7"/>
    <w:rsid w:val="0059448E"/>
    <w:rsid w:val="00595761"/>
    <w:rsid w:val="00595E0D"/>
    <w:rsid w:val="00597567"/>
    <w:rsid w:val="005A2F83"/>
    <w:rsid w:val="005A2F8D"/>
    <w:rsid w:val="005A5BE1"/>
    <w:rsid w:val="005B3970"/>
    <w:rsid w:val="005C122E"/>
    <w:rsid w:val="005C739F"/>
    <w:rsid w:val="005C7949"/>
    <w:rsid w:val="005D02EC"/>
    <w:rsid w:val="005D1453"/>
    <w:rsid w:val="005D1CB8"/>
    <w:rsid w:val="005D1F39"/>
    <w:rsid w:val="005D2301"/>
    <w:rsid w:val="005D3B70"/>
    <w:rsid w:val="005D40A0"/>
    <w:rsid w:val="005D7EFC"/>
    <w:rsid w:val="005E1FD3"/>
    <w:rsid w:val="005E2926"/>
    <w:rsid w:val="005E2B9D"/>
    <w:rsid w:val="005F0761"/>
    <w:rsid w:val="005F0B59"/>
    <w:rsid w:val="005F2AFA"/>
    <w:rsid w:val="005F3081"/>
    <w:rsid w:val="005F6112"/>
    <w:rsid w:val="005F7037"/>
    <w:rsid w:val="006026B9"/>
    <w:rsid w:val="006042EB"/>
    <w:rsid w:val="006045D9"/>
    <w:rsid w:val="00605799"/>
    <w:rsid w:val="006101B9"/>
    <w:rsid w:val="006174D8"/>
    <w:rsid w:val="00626317"/>
    <w:rsid w:val="00627B07"/>
    <w:rsid w:val="006300F2"/>
    <w:rsid w:val="00630D20"/>
    <w:rsid w:val="00633C15"/>
    <w:rsid w:val="00633CC7"/>
    <w:rsid w:val="00637DCE"/>
    <w:rsid w:val="0064029B"/>
    <w:rsid w:val="00643987"/>
    <w:rsid w:val="006513D6"/>
    <w:rsid w:val="00651EAD"/>
    <w:rsid w:val="006547B3"/>
    <w:rsid w:val="00664B38"/>
    <w:rsid w:val="00664C76"/>
    <w:rsid w:val="00673C0D"/>
    <w:rsid w:val="006743B6"/>
    <w:rsid w:val="00676BC7"/>
    <w:rsid w:val="006820C5"/>
    <w:rsid w:val="00682F0C"/>
    <w:rsid w:val="00683EF4"/>
    <w:rsid w:val="00684F95"/>
    <w:rsid w:val="00696E5A"/>
    <w:rsid w:val="0069765D"/>
    <w:rsid w:val="006978D0"/>
    <w:rsid w:val="006A061E"/>
    <w:rsid w:val="006A0C05"/>
    <w:rsid w:val="006A406E"/>
    <w:rsid w:val="006A44B0"/>
    <w:rsid w:val="006A6A66"/>
    <w:rsid w:val="006A7921"/>
    <w:rsid w:val="006B4710"/>
    <w:rsid w:val="006B7217"/>
    <w:rsid w:val="006C58B6"/>
    <w:rsid w:val="006C5B12"/>
    <w:rsid w:val="006C7350"/>
    <w:rsid w:val="006D350E"/>
    <w:rsid w:val="006D363A"/>
    <w:rsid w:val="006D42B3"/>
    <w:rsid w:val="006E158A"/>
    <w:rsid w:val="006E1C0A"/>
    <w:rsid w:val="006E2BB2"/>
    <w:rsid w:val="006E5B55"/>
    <w:rsid w:val="006E5B66"/>
    <w:rsid w:val="006F23C8"/>
    <w:rsid w:val="00703495"/>
    <w:rsid w:val="00705203"/>
    <w:rsid w:val="007058B5"/>
    <w:rsid w:val="00706013"/>
    <w:rsid w:val="007110D8"/>
    <w:rsid w:val="007138A1"/>
    <w:rsid w:val="00725655"/>
    <w:rsid w:val="00725D7A"/>
    <w:rsid w:val="00726AFD"/>
    <w:rsid w:val="007275B0"/>
    <w:rsid w:val="007310DE"/>
    <w:rsid w:val="00731674"/>
    <w:rsid w:val="007337F9"/>
    <w:rsid w:val="00737FC0"/>
    <w:rsid w:val="00743FB5"/>
    <w:rsid w:val="00744312"/>
    <w:rsid w:val="00744E53"/>
    <w:rsid w:val="00745DCC"/>
    <w:rsid w:val="00750B9A"/>
    <w:rsid w:val="00750BEB"/>
    <w:rsid w:val="007523B1"/>
    <w:rsid w:val="00755CF0"/>
    <w:rsid w:val="00755E65"/>
    <w:rsid w:val="0075760D"/>
    <w:rsid w:val="00757882"/>
    <w:rsid w:val="007605EA"/>
    <w:rsid w:val="00760F98"/>
    <w:rsid w:val="007629C7"/>
    <w:rsid w:val="00765BB9"/>
    <w:rsid w:val="00765F10"/>
    <w:rsid w:val="0076693F"/>
    <w:rsid w:val="007678BB"/>
    <w:rsid w:val="00767D51"/>
    <w:rsid w:val="007702CE"/>
    <w:rsid w:val="00772D04"/>
    <w:rsid w:val="0077736A"/>
    <w:rsid w:val="007805D2"/>
    <w:rsid w:val="00780743"/>
    <w:rsid w:val="0078160F"/>
    <w:rsid w:val="007857B8"/>
    <w:rsid w:val="007921BD"/>
    <w:rsid w:val="00795CE2"/>
    <w:rsid w:val="007A1395"/>
    <w:rsid w:val="007A2702"/>
    <w:rsid w:val="007A3582"/>
    <w:rsid w:val="007B042A"/>
    <w:rsid w:val="007B5987"/>
    <w:rsid w:val="007C025C"/>
    <w:rsid w:val="007C3A1E"/>
    <w:rsid w:val="007C79C0"/>
    <w:rsid w:val="007D18D0"/>
    <w:rsid w:val="007D2F80"/>
    <w:rsid w:val="007D503B"/>
    <w:rsid w:val="007D698D"/>
    <w:rsid w:val="007D7364"/>
    <w:rsid w:val="007E37F8"/>
    <w:rsid w:val="007E7303"/>
    <w:rsid w:val="007F23EC"/>
    <w:rsid w:val="007F4163"/>
    <w:rsid w:val="007F4CE3"/>
    <w:rsid w:val="007F604A"/>
    <w:rsid w:val="007F7894"/>
    <w:rsid w:val="008011F2"/>
    <w:rsid w:val="0080177C"/>
    <w:rsid w:val="0080247D"/>
    <w:rsid w:val="008024B3"/>
    <w:rsid w:val="00802C1D"/>
    <w:rsid w:val="00803AB8"/>
    <w:rsid w:val="00803E96"/>
    <w:rsid w:val="00811FC8"/>
    <w:rsid w:val="00813A07"/>
    <w:rsid w:val="0081402A"/>
    <w:rsid w:val="008146CC"/>
    <w:rsid w:val="00817CF8"/>
    <w:rsid w:val="00822609"/>
    <w:rsid w:val="00824398"/>
    <w:rsid w:val="00825519"/>
    <w:rsid w:val="00825AC6"/>
    <w:rsid w:val="008271DC"/>
    <w:rsid w:val="0083027F"/>
    <w:rsid w:val="008322D6"/>
    <w:rsid w:val="0083247F"/>
    <w:rsid w:val="00834C5B"/>
    <w:rsid w:val="00840013"/>
    <w:rsid w:val="00842EA7"/>
    <w:rsid w:val="0084487F"/>
    <w:rsid w:val="00847485"/>
    <w:rsid w:val="00850813"/>
    <w:rsid w:val="00850E20"/>
    <w:rsid w:val="00851C53"/>
    <w:rsid w:val="00853BF5"/>
    <w:rsid w:val="008548D5"/>
    <w:rsid w:val="0085565A"/>
    <w:rsid w:val="00855C9D"/>
    <w:rsid w:val="00856AF9"/>
    <w:rsid w:val="00856D53"/>
    <w:rsid w:val="00861243"/>
    <w:rsid w:val="00861CC7"/>
    <w:rsid w:val="00862FCD"/>
    <w:rsid w:val="008665D0"/>
    <w:rsid w:val="00866AB5"/>
    <w:rsid w:val="00870F50"/>
    <w:rsid w:val="00871971"/>
    <w:rsid w:val="00872514"/>
    <w:rsid w:val="008738D5"/>
    <w:rsid w:val="00873C11"/>
    <w:rsid w:val="00874C2D"/>
    <w:rsid w:val="00875F45"/>
    <w:rsid w:val="008813CF"/>
    <w:rsid w:val="00881E11"/>
    <w:rsid w:val="0088250D"/>
    <w:rsid w:val="008832CC"/>
    <w:rsid w:val="00890E9B"/>
    <w:rsid w:val="00894DD6"/>
    <w:rsid w:val="008958D2"/>
    <w:rsid w:val="0089676B"/>
    <w:rsid w:val="008971B2"/>
    <w:rsid w:val="0089736F"/>
    <w:rsid w:val="0089768D"/>
    <w:rsid w:val="00897804"/>
    <w:rsid w:val="008A356A"/>
    <w:rsid w:val="008B0696"/>
    <w:rsid w:val="008B6465"/>
    <w:rsid w:val="008C4CAE"/>
    <w:rsid w:val="008C684C"/>
    <w:rsid w:val="008C6F92"/>
    <w:rsid w:val="008C7460"/>
    <w:rsid w:val="008C7908"/>
    <w:rsid w:val="008D06AA"/>
    <w:rsid w:val="008D1066"/>
    <w:rsid w:val="008D119C"/>
    <w:rsid w:val="008D59D0"/>
    <w:rsid w:val="008D7A1D"/>
    <w:rsid w:val="008E1E73"/>
    <w:rsid w:val="008E35D9"/>
    <w:rsid w:val="008E388C"/>
    <w:rsid w:val="008E5902"/>
    <w:rsid w:val="008E5EE5"/>
    <w:rsid w:val="008E7C08"/>
    <w:rsid w:val="008F2F7D"/>
    <w:rsid w:val="008F70C8"/>
    <w:rsid w:val="00900EA2"/>
    <w:rsid w:val="009016DC"/>
    <w:rsid w:val="00903078"/>
    <w:rsid w:val="00904327"/>
    <w:rsid w:val="00904A70"/>
    <w:rsid w:val="00905092"/>
    <w:rsid w:val="009065ED"/>
    <w:rsid w:val="00910FD9"/>
    <w:rsid w:val="00915254"/>
    <w:rsid w:val="0091542F"/>
    <w:rsid w:val="00915A5E"/>
    <w:rsid w:val="00916870"/>
    <w:rsid w:val="00922157"/>
    <w:rsid w:val="00922CE7"/>
    <w:rsid w:val="00923017"/>
    <w:rsid w:val="009238F3"/>
    <w:rsid w:val="00925C54"/>
    <w:rsid w:val="0093119E"/>
    <w:rsid w:val="00931354"/>
    <w:rsid w:val="00931D35"/>
    <w:rsid w:val="009325E5"/>
    <w:rsid w:val="0093308C"/>
    <w:rsid w:val="00933CA9"/>
    <w:rsid w:val="009359F2"/>
    <w:rsid w:val="00940583"/>
    <w:rsid w:val="00940858"/>
    <w:rsid w:val="00943871"/>
    <w:rsid w:val="009457FE"/>
    <w:rsid w:val="00950922"/>
    <w:rsid w:val="0095197F"/>
    <w:rsid w:val="00952B17"/>
    <w:rsid w:val="00957067"/>
    <w:rsid w:val="00962E10"/>
    <w:rsid w:val="009708C0"/>
    <w:rsid w:val="00970E7A"/>
    <w:rsid w:val="0097147A"/>
    <w:rsid w:val="00972478"/>
    <w:rsid w:val="00975478"/>
    <w:rsid w:val="00975EFC"/>
    <w:rsid w:val="00976929"/>
    <w:rsid w:val="00976DCF"/>
    <w:rsid w:val="00976E45"/>
    <w:rsid w:val="009811EE"/>
    <w:rsid w:val="00981F08"/>
    <w:rsid w:val="0098681B"/>
    <w:rsid w:val="00987D45"/>
    <w:rsid w:val="009919C9"/>
    <w:rsid w:val="00991C39"/>
    <w:rsid w:val="00992C05"/>
    <w:rsid w:val="00995373"/>
    <w:rsid w:val="00995CF0"/>
    <w:rsid w:val="009A0656"/>
    <w:rsid w:val="009A1E62"/>
    <w:rsid w:val="009A4915"/>
    <w:rsid w:val="009A5281"/>
    <w:rsid w:val="009A756A"/>
    <w:rsid w:val="009B07E9"/>
    <w:rsid w:val="009B10D7"/>
    <w:rsid w:val="009B14EC"/>
    <w:rsid w:val="009B25D7"/>
    <w:rsid w:val="009B711F"/>
    <w:rsid w:val="009C0122"/>
    <w:rsid w:val="009C1DDE"/>
    <w:rsid w:val="009C31AA"/>
    <w:rsid w:val="009C4305"/>
    <w:rsid w:val="009C6A82"/>
    <w:rsid w:val="009C6FC4"/>
    <w:rsid w:val="009C7887"/>
    <w:rsid w:val="009D52CB"/>
    <w:rsid w:val="009D7430"/>
    <w:rsid w:val="009E1C88"/>
    <w:rsid w:val="009E1E8B"/>
    <w:rsid w:val="009E2B4B"/>
    <w:rsid w:val="009E468E"/>
    <w:rsid w:val="009E7745"/>
    <w:rsid w:val="009F00C5"/>
    <w:rsid w:val="009F3693"/>
    <w:rsid w:val="009F3FF4"/>
    <w:rsid w:val="009F7ED2"/>
    <w:rsid w:val="00A0238A"/>
    <w:rsid w:val="00A12BF4"/>
    <w:rsid w:val="00A12D16"/>
    <w:rsid w:val="00A15BF2"/>
    <w:rsid w:val="00A15DE3"/>
    <w:rsid w:val="00A17FD0"/>
    <w:rsid w:val="00A217A2"/>
    <w:rsid w:val="00A24152"/>
    <w:rsid w:val="00A244AA"/>
    <w:rsid w:val="00A316F6"/>
    <w:rsid w:val="00A3288E"/>
    <w:rsid w:val="00A32FCC"/>
    <w:rsid w:val="00A343F3"/>
    <w:rsid w:val="00A35EBF"/>
    <w:rsid w:val="00A42D64"/>
    <w:rsid w:val="00A4324D"/>
    <w:rsid w:val="00A442A5"/>
    <w:rsid w:val="00A45246"/>
    <w:rsid w:val="00A45472"/>
    <w:rsid w:val="00A46AD7"/>
    <w:rsid w:val="00A513F8"/>
    <w:rsid w:val="00A51610"/>
    <w:rsid w:val="00A52254"/>
    <w:rsid w:val="00A53CFC"/>
    <w:rsid w:val="00A540E1"/>
    <w:rsid w:val="00A5412F"/>
    <w:rsid w:val="00A54C30"/>
    <w:rsid w:val="00A56626"/>
    <w:rsid w:val="00A568B9"/>
    <w:rsid w:val="00A601C2"/>
    <w:rsid w:val="00A60D3A"/>
    <w:rsid w:val="00A619A2"/>
    <w:rsid w:val="00A61C52"/>
    <w:rsid w:val="00A656E0"/>
    <w:rsid w:val="00A724A4"/>
    <w:rsid w:val="00A73CD3"/>
    <w:rsid w:val="00A74204"/>
    <w:rsid w:val="00A74212"/>
    <w:rsid w:val="00A748DB"/>
    <w:rsid w:val="00A758FF"/>
    <w:rsid w:val="00A76AA6"/>
    <w:rsid w:val="00A81BB0"/>
    <w:rsid w:val="00A82CE1"/>
    <w:rsid w:val="00A85E27"/>
    <w:rsid w:val="00A86015"/>
    <w:rsid w:val="00A86C01"/>
    <w:rsid w:val="00A87951"/>
    <w:rsid w:val="00A908F4"/>
    <w:rsid w:val="00A90ECF"/>
    <w:rsid w:val="00A91F51"/>
    <w:rsid w:val="00A93ECF"/>
    <w:rsid w:val="00A96D75"/>
    <w:rsid w:val="00A976C6"/>
    <w:rsid w:val="00AA298C"/>
    <w:rsid w:val="00AA46DF"/>
    <w:rsid w:val="00AB1FC3"/>
    <w:rsid w:val="00AB2297"/>
    <w:rsid w:val="00AB61F6"/>
    <w:rsid w:val="00AB7C4C"/>
    <w:rsid w:val="00AC1534"/>
    <w:rsid w:val="00AC3169"/>
    <w:rsid w:val="00AC6E0C"/>
    <w:rsid w:val="00AD09EB"/>
    <w:rsid w:val="00AD35F5"/>
    <w:rsid w:val="00AD3601"/>
    <w:rsid w:val="00AD413F"/>
    <w:rsid w:val="00AD5713"/>
    <w:rsid w:val="00AD5E21"/>
    <w:rsid w:val="00AE1C55"/>
    <w:rsid w:val="00AE48EB"/>
    <w:rsid w:val="00AE498A"/>
    <w:rsid w:val="00AE5FB0"/>
    <w:rsid w:val="00AE6C2E"/>
    <w:rsid w:val="00AF1996"/>
    <w:rsid w:val="00AF5078"/>
    <w:rsid w:val="00AF5186"/>
    <w:rsid w:val="00AF51C0"/>
    <w:rsid w:val="00AF5257"/>
    <w:rsid w:val="00AF575B"/>
    <w:rsid w:val="00AF68D8"/>
    <w:rsid w:val="00B00AFD"/>
    <w:rsid w:val="00B014EB"/>
    <w:rsid w:val="00B049B4"/>
    <w:rsid w:val="00B11303"/>
    <w:rsid w:val="00B11467"/>
    <w:rsid w:val="00B12827"/>
    <w:rsid w:val="00B139EF"/>
    <w:rsid w:val="00B20110"/>
    <w:rsid w:val="00B204E5"/>
    <w:rsid w:val="00B2378B"/>
    <w:rsid w:val="00B3175E"/>
    <w:rsid w:val="00B31CF0"/>
    <w:rsid w:val="00B34C86"/>
    <w:rsid w:val="00B350C4"/>
    <w:rsid w:val="00B3581C"/>
    <w:rsid w:val="00B373E0"/>
    <w:rsid w:val="00B37C5E"/>
    <w:rsid w:val="00B42A13"/>
    <w:rsid w:val="00B436BD"/>
    <w:rsid w:val="00B44929"/>
    <w:rsid w:val="00B45217"/>
    <w:rsid w:val="00B4753B"/>
    <w:rsid w:val="00B50DD2"/>
    <w:rsid w:val="00B516DE"/>
    <w:rsid w:val="00B52D54"/>
    <w:rsid w:val="00B53981"/>
    <w:rsid w:val="00B57112"/>
    <w:rsid w:val="00B67490"/>
    <w:rsid w:val="00B67B67"/>
    <w:rsid w:val="00B712A4"/>
    <w:rsid w:val="00B7350D"/>
    <w:rsid w:val="00B76F6C"/>
    <w:rsid w:val="00B80C30"/>
    <w:rsid w:val="00B81839"/>
    <w:rsid w:val="00B83017"/>
    <w:rsid w:val="00B83936"/>
    <w:rsid w:val="00B87D18"/>
    <w:rsid w:val="00B91617"/>
    <w:rsid w:val="00BA4EAF"/>
    <w:rsid w:val="00BA5C21"/>
    <w:rsid w:val="00BB1367"/>
    <w:rsid w:val="00BB15F0"/>
    <w:rsid w:val="00BB6334"/>
    <w:rsid w:val="00BC30C7"/>
    <w:rsid w:val="00BC35EE"/>
    <w:rsid w:val="00BC4907"/>
    <w:rsid w:val="00BC4BCE"/>
    <w:rsid w:val="00BC4CEA"/>
    <w:rsid w:val="00BC68F8"/>
    <w:rsid w:val="00BD015A"/>
    <w:rsid w:val="00BD0D7E"/>
    <w:rsid w:val="00BD41C9"/>
    <w:rsid w:val="00BD57DB"/>
    <w:rsid w:val="00BE19AF"/>
    <w:rsid w:val="00BE45C6"/>
    <w:rsid w:val="00BE572C"/>
    <w:rsid w:val="00BF027D"/>
    <w:rsid w:val="00BF2CD2"/>
    <w:rsid w:val="00BF4F94"/>
    <w:rsid w:val="00BF7437"/>
    <w:rsid w:val="00BF7C40"/>
    <w:rsid w:val="00C031C2"/>
    <w:rsid w:val="00C1280B"/>
    <w:rsid w:val="00C13472"/>
    <w:rsid w:val="00C144FE"/>
    <w:rsid w:val="00C17A54"/>
    <w:rsid w:val="00C17B59"/>
    <w:rsid w:val="00C212FA"/>
    <w:rsid w:val="00C2207B"/>
    <w:rsid w:val="00C23033"/>
    <w:rsid w:val="00C23834"/>
    <w:rsid w:val="00C23E52"/>
    <w:rsid w:val="00C3203F"/>
    <w:rsid w:val="00C331F0"/>
    <w:rsid w:val="00C341A1"/>
    <w:rsid w:val="00C36C39"/>
    <w:rsid w:val="00C40EA0"/>
    <w:rsid w:val="00C42C6C"/>
    <w:rsid w:val="00C441D5"/>
    <w:rsid w:val="00C44E55"/>
    <w:rsid w:val="00C4554F"/>
    <w:rsid w:val="00C46768"/>
    <w:rsid w:val="00C47EC8"/>
    <w:rsid w:val="00C5193D"/>
    <w:rsid w:val="00C52A80"/>
    <w:rsid w:val="00C52CBD"/>
    <w:rsid w:val="00C5401E"/>
    <w:rsid w:val="00C5420D"/>
    <w:rsid w:val="00C54C2F"/>
    <w:rsid w:val="00C56526"/>
    <w:rsid w:val="00C567F3"/>
    <w:rsid w:val="00C61549"/>
    <w:rsid w:val="00C6328F"/>
    <w:rsid w:val="00C64A17"/>
    <w:rsid w:val="00C7187D"/>
    <w:rsid w:val="00C71B3D"/>
    <w:rsid w:val="00C72660"/>
    <w:rsid w:val="00C737D3"/>
    <w:rsid w:val="00C7535F"/>
    <w:rsid w:val="00C80A95"/>
    <w:rsid w:val="00C8288D"/>
    <w:rsid w:val="00C85501"/>
    <w:rsid w:val="00C87C8A"/>
    <w:rsid w:val="00C91B23"/>
    <w:rsid w:val="00C93046"/>
    <w:rsid w:val="00CA4317"/>
    <w:rsid w:val="00CB4711"/>
    <w:rsid w:val="00CB6B45"/>
    <w:rsid w:val="00CC1009"/>
    <w:rsid w:val="00CC133E"/>
    <w:rsid w:val="00CC30DC"/>
    <w:rsid w:val="00CC3644"/>
    <w:rsid w:val="00CC4977"/>
    <w:rsid w:val="00CC5058"/>
    <w:rsid w:val="00CD08D0"/>
    <w:rsid w:val="00CD0BA8"/>
    <w:rsid w:val="00CD2E88"/>
    <w:rsid w:val="00CD3D0A"/>
    <w:rsid w:val="00CD764A"/>
    <w:rsid w:val="00CE2907"/>
    <w:rsid w:val="00CE522F"/>
    <w:rsid w:val="00CE57AE"/>
    <w:rsid w:val="00CE7B10"/>
    <w:rsid w:val="00CF4F51"/>
    <w:rsid w:val="00CF62A0"/>
    <w:rsid w:val="00D024EA"/>
    <w:rsid w:val="00D0608D"/>
    <w:rsid w:val="00D078D2"/>
    <w:rsid w:val="00D078DA"/>
    <w:rsid w:val="00D102B2"/>
    <w:rsid w:val="00D13180"/>
    <w:rsid w:val="00D1500B"/>
    <w:rsid w:val="00D20E33"/>
    <w:rsid w:val="00D2101A"/>
    <w:rsid w:val="00D23B39"/>
    <w:rsid w:val="00D246E8"/>
    <w:rsid w:val="00D24E75"/>
    <w:rsid w:val="00D27FAD"/>
    <w:rsid w:val="00D30D39"/>
    <w:rsid w:val="00D31FEA"/>
    <w:rsid w:val="00D4199B"/>
    <w:rsid w:val="00D4286B"/>
    <w:rsid w:val="00D42B08"/>
    <w:rsid w:val="00D46DC0"/>
    <w:rsid w:val="00D50EC2"/>
    <w:rsid w:val="00D526C4"/>
    <w:rsid w:val="00D52BB2"/>
    <w:rsid w:val="00D54399"/>
    <w:rsid w:val="00D55185"/>
    <w:rsid w:val="00D57C6C"/>
    <w:rsid w:val="00D662F6"/>
    <w:rsid w:val="00D8007F"/>
    <w:rsid w:val="00D83254"/>
    <w:rsid w:val="00D83A5B"/>
    <w:rsid w:val="00D83EFE"/>
    <w:rsid w:val="00D92757"/>
    <w:rsid w:val="00D92B37"/>
    <w:rsid w:val="00D92DFC"/>
    <w:rsid w:val="00D93A9C"/>
    <w:rsid w:val="00D954ED"/>
    <w:rsid w:val="00D96145"/>
    <w:rsid w:val="00DA50A5"/>
    <w:rsid w:val="00DB0713"/>
    <w:rsid w:val="00DB20C9"/>
    <w:rsid w:val="00DB24C2"/>
    <w:rsid w:val="00DB3995"/>
    <w:rsid w:val="00DB3F0E"/>
    <w:rsid w:val="00DB47DD"/>
    <w:rsid w:val="00DB5CE9"/>
    <w:rsid w:val="00DC0A26"/>
    <w:rsid w:val="00DC0E1F"/>
    <w:rsid w:val="00DC23A2"/>
    <w:rsid w:val="00DC3086"/>
    <w:rsid w:val="00DC3D30"/>
    <w:rsid w:val="00DC4074"/>
    <w:rsid w:val="00DC44DC"/>
    <w:rsid w:val="00DC7D87"/>
    <w:rsid w:val="00DD4E33"/>
    <w:rsid w:val="00DD7E21"/>
    <w:rsid w:val="00DE0293"/>
    <w:rsid w:val="00DE0E24"/>
    <w:rsid w:val="00DE1A38"/>
    <w:rsid w:val="00DE360F"/>
    <w:rsid w:val="00DE4189"/>
    <w:rsid w:val="00DE4561"/>
    <w:rsid w:val="00DE57D2"/>
    <w:rsid w:val="00DE5852"/>
    <w:rsid w:val="00DF048E"/>
    <w:rsid w:val="00DF21CC"/>
    <w:rsid w:val="00DF24B6"/>
    <w:rsid w:val="00DF30A7"/>
    <w:rsid w:val="00DF57C0"/>
    <w:rsid w:val="00DF6255"/>
    <w:rsid w:val="00E00CB9"/>
    <w:rsid w:val="00E03F3E"/>
    <w:rsid w:val="00E05AF7"/>
    <w:rsid w:val="00E05B4B"/>
    <w:rsid w:val="00E06A04"/>
    <w:rsid w:val="00E11787"/>
    <w:rsid w:val="00E1415B"/>
    <w:rsid w:val="00E16D1C"/>
    <w:rsid w:val="00E24ECF"/>
    <w:rsid w:val="00E33D63"/>
    <w:rsid w:val="00E34F76"/>
    <w:rsid w:val="00E357CC"/>
    <w:rsid w:val="00E368A9"/>
    <w:rsid w:val="00E37E9C"/>
    <w:rsid w:val="00E40A55"/>
    <w:rsid w:val="00E4124D"/>
    <w:rsid w:val="00E42953"/>
    <w:rsid w:val="00E43550"/>
    <w:rsid w:val="00E47CB1"/>
    <w:rsid w:val="00E47CFB"/>
    <w:rsid w:val="00E5076F"/>
    <w:rsid w:val="00E520B6"/>
    <w:rsid w:val="00E53FD7"/>
    <w:rsid w:val="00E56C61"/>
    <w:rsid w:val="00E6085D"/>
    <w:rsid w:val="00E61BE7"/>
    <w:rsid w:val="00E62876"/>
    <w:rsid w:val="00E62DDC"/>
    <w:rsid w:val="00E64A93"/>
    <w:rsid w:val="00E65D56"/>
    <w:rsid w:val="00E70C85"/>
    <w:rsid w:val="00E72730"/>
    <w:rsid w:val="00E76A77"/>
    <w:rsid w:val="00E77302"/>
    <w:rsid w:val="00E80EC0"/>
    <w:rsid w:val="00E82102"/>
    <w:rsid w:val="00E82AA8"/>
    <w:rsid w:val="00E84997"/>
    <w:rsid w:val="00E86636"/>
    <w:rsid w:val="00E87CF7"/>
    <w:rsid w:val="00E9316C"/>
    <w:rsid w:val="00E94DF4"/>
    <w:rsid w:val="00E95579"/>
    <w:rsid w:val="00E96B00"/>
    <w:rsid w:val="00E96E82"/>
    <w:rsid w:val="00EA411A"/>
    <w:rsid w:val="00EA7E5C"/>
    <w:rsid w:val="00EB09D1"/>
    <w:rsid w:val="00EB69AD"/>
    <w:rsid w:val="00EC0EC4"/>
    <w:rsid w:val="00EC144B"/>
    <w:rsid w:val="00EC299E"/>
    <w:rsid w:val="00EC3D99"/>
    <w:rsid w:val="00EC4D9F"/>
    <w:rsid w:val="00ED081B"/>
    <w:rsid w:val="00ED73C3"/>
    <w:rsid w:val="00ED74AD"/>
    <w:rsid w:val="00ED7885"/>
    <w:rsid w:val="00ED7CDB"/>
    <w:rsid w:val="00EE42C7"/>
    <w:rsid w:val="00EF049B"/>
    <w:rsid w:val="00EF4C5F"/>
    <w:rsid w:val="00EF7C07"/>
    <w:rsid w:val="00F04A2D"/>
    <w:rsid w:val="00F056A2"/>
    <w:rsid w:val="00F05E32"/>
    <w:rsid w:val="00F06D0E"/>
    <w:rsid w:val="00F106FF"/>
    <w:rsid w:val="00F10FE2"/>
    <w:rsid w:val="00F22904"/>
    <w:rsid w:val="00F235C1"/>
    <w:rsid w:val="00F25A23"/>
    <w:rsid w:val="00F274EE"/>
    <w:rsid w:val="00F275EC"/>
    <w:rsid w:val="00F317AB"/>
    <w:rsid w:val="00F33613"/>
    <w:rsid w:val="00F346CB"/>
    <w:rsid w:val="00F37E2F"/>
    <w:rsid w:val="00F430F9"/>
    <w:rsid w:val="00F44F75"/>
    <w:rsid w:val="00F533F6"/>
    <w:rsid w:val="00F53D0D"/>
    <w:rsid w:val="00F548F0"/>
    <w:rsid w:val="00F60366"/>
    <w:rsid w:val="00F6197B"/>
    <w:rsid w:val="00F64FFB"/>
    <w:rsid w:val="00F67BE1"/>
    <w:rsid w:val="00F73891"/>
    <w:rsid w:val="00F75F5B"/>
    <w:rsid w:val="00F77E79"/>
    <w:rsid w:val="00F806CE"/>
    <w:rsid w:val="00F815C3"/>
    <w:rsid w:val="00F92D71"/>
    <w:rsid w:val="00F9433E"/>
    <w:rsid w:val="00F9661C"/>
    <w:rsid w:val="00F96E7E"/>
    <w:rsid w:val="00FA1227"/>
    <w:rsid w:val="00FA4967"/>
    <w:rsid w:val="00FA669D"/>
    <w:rsid w:val="00FB05CE"/>
    <w:rsid w:val="00FB0C76"/>
    <w:rsid w:val="00FB29F4"/>
    <w:rsid w:val="00FB3D6E"/>
    <w:rsid w:val="00FB5480"/>
    <w:rsid w:val="00FB57C3"/>
    <w:rsid w:val="00FB6D8B"/>
    <w:rsid w:val="00FB6FAB"/>
    <w:rsid w:val="00FB7E84"/>
    <w:rsid w:val="00FC132F"/>
    <w:rsid w:val="00FC3DD7"/>
    <w:rsid w:val="00FC4267"/>
    <w:rsid w:val="00FC5C34"/>
    <w:rsid w:val="00FC5F91"/>
    <w:rsid w:val="00FC6099"/>
    <w:rsid w:val="00FC6620"/>
    <w:rsid w:val="00FC7B97"/>
    <w:rsid w:val="00FD0237"/>
    <w:rsid w:val="00FD09C9"/>
    <w:rsid w:val="00FD51AF"/>
    <w:rsid w:val="00FE1FD2"/>
    <w:rsid w:val="00FE3281"/>
    <w:rsid w:val="00FE390D"/>
    <w:rsid w:val="00FE494B"/>
    <w:rsid w:val="00FE496B"/>
    <w:rsid w:val="00FE5651"/>
    <w:rsid w:val="00FF0860"/>
    <w:rsid w:val="00FF10AA"/>
    <w:rsid w:val="00FF1256"/>
    <w:rsid w:val="00FF1281"/>
    <w:rsid w:val="00FF3DA4"/>
    <w:rsid w:val="00FF4069"/>
    <w:rsid w:val="00FF4B91"/>
    <w:rsid w:val="00FF6E53"/>
    <w:rsid w:val="00FF7020"/>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0E8BE"/>
  <w15:docId w15:val="{C1C487D2-C709-4AAE-A825-40D16EC5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styleId="NichtaufgelsteErwhnung">
    <w:name w:val="Unresolved Mention"/>
    <w:basedOn w:val="Absatz-Standardschriftart"/>
    <w:uiPriority w:val="99"/>
    <w:semiHidden/>
    <w:unhideWhenUsed/>
    <w:rsid w:val="000009D2"/>
    <w:rPr>
      <w:color w:val="605E5C"/>
      <w:shd w:val="clear" w:color="auto" w:fill="E1DFDD"/>
    </w:rPr>
  </w:style>
  <w:style w:type="character" w:styleId="HTMLCode">
    <w:name w:val="HTML Code"/>
    <w:basedOn w:val="Absatz-Standardschriftart"/>
    <w:uiPriority w:val="99"/>
    <w:semiHidden/>
    <w:unhideWhenUsed/>
    <w:rsid w:val="00B87D18"/>
    <w:rPr>
      <w:rFonts w:ascii="Courier New" w:eastAsia="Times New Roman" w:hAnsi="Courier New" w:cs="Courier New"/>
      <w:sz w:val="20"/>
      <w:szCs w:val="20"/>
    </w:rPr>
  </w:style>
  <w:style w:type="paragraph" w:customStyle="1" w:styleId="col-lg-12">
    <w:name w:val="col-lg-12"/>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styleId="HTMLAkronym">
    <w:name w:val="HTML Acronym"/>
    <w:basedOn w:val="Absatz-Standardschriftart"/>
    <w:uiPriority w:val="99"/>
    <w:semiHidden/>
    <w:unhideWhenUsed/>
    <w:rsid w:val="00B87D18"/>
  </w:style>
  <w:style w:type="paragraph" w:customStyle="1" w:styleId="picture">
    <w:name w:val="picture"/>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Beschriftung1">
    <w:name w:val="Beschriftung1"/>
    <w:basedOn w:val="Absatz-Standardschriftart"/>
    <w:rsid w:val="00B87D18"/>
  </w:style>
  <w:style w:type="character" w:customStyle="1" w:styleId="source">
    <w:name w:val="source"/>
    <w:basedOn w:val="Absatz-Standardschriftart"/>
    <w:rsid w:val="00B87D18"/>
  </w:style>
  <w:style w:type="paragraph" w:customStyle="1" w:styleId="left">
    <w:name w:val="left"/>
    <w:basedOn w:val="Standard"/>
    <w:rsid w:val="00B87D1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bbr">
    <w:name w:val="abbr"/>
    <w:basedOn w:val="Absatz-Standardschriftart"/>
    <w:rsid w:val="00B87D18"/>
  </w:style>
  <w:style w:type="character" w:customStyle="1" w:styleId="child">
    <w:name w:val="child"/>
    <w:basedOn w:val="Absatz-Standardschriftart"/>
    <w:rsid w:val="00491A20"/>
  </w:style>
  <w:style w:type="character" w:customStyle="1" w:styleId="textexposedshow">
    <w:name w:val="text_exposed_show"/>
    <w:basedOn w:val="Absatz-Standardschriftart"/>
    <w:rsid w:val="006C7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4961">
      <w:bodyDiv w:val="1"/>
      <w:marLeft w:val="0"/>
      <w:marRight w:val="0"/>
      <w:marTop w:val="0"/>
      <w:marBottom w:val="0"/>
      <w:divBdr>
        <w:top w:val="none" w:sz="0" w:space="0" w:color="auto"/>
        <w:left w:val="none" w:sz="0" w:space="0" w:color="auto"/>
        <w:bottom w:val="none" w:sz="0" w:space="0" w:color="auto"/>
        <w:right w:val="none" w:sz="0" w:space="0" w:color="auto"/>
      </w:divBdr>
      <w:divsChild>
        <w:div w:id="1303658627">
          <w:marLeft w:val="0"/>
          <w:marRight w:val="0"/>
          <w:marTop w:val="0"/>
          <w:marBottom w:val="0"/>
          <w:divBdr>
            <w:top w:val="none" w:sz="0" w:space="0" w:color="auto"/>
            <w:left w:val="none" w:sz="0" w:space="0" w:color="auto"/>
            <w:bottom w:val="none" w:sz="0" w:space="0" w:color="auto"/>
            <w:right w:val="none" w:sz="0" w:space="0" w:color="auto"/>
          </w:divBdr>
          <w:divsChild>
            <w:div w:id="1180585741">
              <w:marLeft w:val="0"/>
              <w:marRight w:val="0"/>
              <w:marTop w:val="0"/>
              <w:marBottom w:val="0"/>
              <w:divBdr>
                <w:top w:val="none" w:sz="0" w:space="0" w:color="auto"/>
                <w:left w:val="none" w:sz="0" w:space="0" w:color="auto"/>
                <w:bottom w:val="none" w:sz="0" w:space="0" w:color="auto"/>
                <w:right w:val="none" w:sz="0" w:space="0" w:color="auto"/>
              </w:divBdr>
            </w:div>
            <w:div w:id="13114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41296222">
      <w:bodyDiv w:val="1"/>
      <w:marLeft w:val="0"/>
      <w:marRight w:val="0"/>
      <w:marTop w:val="0"/>
      <w:marBottom w:val="0"/>
      <w:divBdr>
        <w:top w:val="none" w:sz="0" w:space="0" w:color="auto"/>
        <w:left w:val="none" w:sz="0" w:space="0" w:color="auto"/>
        <w:bottom w:val="none" w:sz="0" w:space="0" w:color="auto"/>
        <w:right w:val="none" w:sz="0" w:space="0" w:color="auto"/>
      </w:divBdr>
      <w:divsChild>
        <w:div w:id="866721536">
          <w:marLeft w:val="288"/>
          <w:marRight w:val="0"/>
          <w:marTop w:val="75"/>
          <w:marBottom w:val="0"/>
          <w:divBdr>
            <w:top w:val="none" w:sz="0" w:space="0" w:color="auto"/>
            <w:left w:val="none" w:sz="0" w:space="0" w:color="auto"/>
            <w:bottom w:val="none" w:sz="0" w:space="0" w:color="auto"/>
            <w:right w:val="none" w:sz="0" w:space="0" w:color="auto"/>
          </w:divBdr>
        </w:div>
        <w:div w:id="1362244651">
          <w:marLeft w:val="288"/>
          <w:marRight w:val="0"/>
          <w:marTop w:val="75"/>
          <w:marBottom w:val="0"/>
          <w:divBdr>
            <w:top w:val="none" w:sz="0" w:space="0" w:color="auto"/>
            <w:left w:val="none" w:sz="0" w:space="0" w:color="auto"/>
            <w:bottom w:val="none" w:sz="0" w:space="0" w:color="auto"/>
            <w:right w:val="none" w:sz="0" w:space="0" w:color="auto"/>
          </w:divBdr>
        </w:div>
        <w:div w:id="1455903179">
          <w:marLeft w:val="288"/>
          <w:marRight w:val="0"/>
          <w:marTop w:val="75"/>
          <w:marBottom w:val="0"/>
          <w:divBdr>
            <w:top w:val="none" w:sz="0" w:space="0" w:color="auto"/>
            <w:left w:val="none" w:sz="0" w:space="0" w:color="auto"/>
            <w:bottom w:val="none" w:sz="0" w:space="0" w:color="auto"/>
            <w:right w:val="none" w:sz="0" w:space="0" w:color="auto"/>
          </w:divBdr>
        </w:div>
        <w:div w:id="1471748364">
          <w:marLeft w:val="288"/>
          <w:marRight w:val="0"/>
          <w:marTop w:val="75"/>
          <w:marBottom w:val="0"/>
          <w:divBdr>
            <w:top w:val="none" w:sz="0" w:space="0" w:color="auto"/>
            <w:left w:val="none" w:sz="0" w:space="0" w:color="auto"/>
            <w:bottom w:val="none" w:sz="0" w:space="0" w:color="auto"/>
            <w:right w:val="none" w:sz="0" w:space="0" w:color="auto"/>
          </w:divBdr>
        </w:div>
      </w:divsChild>
    </w:div>
    <w:div w:id="162091719">
      <w:bodyDiv w:val="1"/>
      <w:marLeft w:val="0"/>
      <w:marRight w:val="0"/>
      <w:marTop w:val="0"/>
      <w:marBottom w:val="0"/>
      <w:divBdr>
        <w:top w:val="none" w:sz="0" w:space="0" w:color="auto"/>
        <w:left w:val="none" w:sz="0" w:space="0" w:color="auto"/>
        <w:bottom w:val="none" w:sz="0" w:space="0" w:color="auto"/>
        <w:right w:val="none" w:sz="0" w:space="0" w:color="auto"/>
      </w:divBdr>
      <w:divsChild>
        <w:div w:id="707337799">
          <w:marLeft w:val="0"/>
          <w:marRight w:val="0"/>
          <w:marTop w:val="0"/>
          <w:marBottom w:val="0"/>
          <w:divBdr>
            <w:top w:val="none" w:sz="0" w:space="0" w:color="auto"/>
            <w:left w:val="none" w:sz="0" w:space="0" w:color="auto"/>
            <w:bottom w:val="none" w:sz="0" w:space="0" w:color="auto"/>
            <w:right w:val="none" w:sz="0" w:space="0" w:color="auto"/>
          </w:divBdr>
          <w:divsChild>
            <w:div w:id="19074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3504">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65817483">
      <w:bodyDiv w:val="1"/>
      <w:marLeft w:val="0"/>
      <w:marRight w:val="0"/>
      <w:marTop w:val="0"/>
      <w:marBottom w:val="0"/>
      <w:divBdr>
        <w:top w:val="none" w:sz="0" w:space="0" w:color="auto"/>
        <w:left w:val="none" w:sz="0" w:space="0" w:color="auto"/>
        <w:bottom w:val="none" w:sz="0" w:space="0" w:color="auto"/>
        <w:right w:val="none" w:sz="0" w:space="0" w:color="auto"/>
      </w:divBdr>
      <w:divsChild>
        <w:div w:id="573395317">
          <w:marLeft w:val="0"/>
          <w:marRight w:val="0"/>
          <w:marTop w:val="0"/>
          <w:marBottom w:val="0"/>
          <w:divBdr>
            <w:top w:val="none" w:sz="0" w:space="0" w:color="auto"/>
            <w:left w:val="none" w:sz="0" w:space="0" w:color="auto"/>
            <w:bottom w:val="none" w:sz="0" w:space="0" w:color="auto"/>
            <w:right w:val="none" w:sz="0" w:space="0" w:color="auto"/>
          </w:divBdr>
          <w:divsChild>
            <w:div w:id="1139373540">
              <w:marLeft w:val="0"/>
              <w:marRight w:val="0"/>
              <w:marTop w:val="0"/>
              <w:marBottom w:val="0"/>
              <w:divBdr>
                <w:top w:val="none" w:sz="0" w:space="0" w:color="auto"/>
                <w:left w:val="none" w:sz="0" w:space="0" w:color="auto"/>
                <w:bottom w:val="none" w:sz="0" w:space="0" w:color="auto"/>
                <w:right w:val="none" w:sz="0" w:space="0" w:color="auto"/>
              </w:divBdr>
            </w:div>
            <w:div w:id="13847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9000">
      <w:bodyDiv w:val="1"/>
      <w:marLeft w:val="0"/>
      <w:marRight w:val="0"/>
      <w:marTop w:val="0"/>
      <w:marBottom w:val="0"/>
      <w:divBdr>
        <w:top w:val="none" w:sz="0" w:space="0" w:color="auto"/>
        <w:left w:val="none" w:sz="0" w:space="0" w:color="auto"/>
        <w:bottom w:val="none" w:sz="0" w:space="0" w:color="auto"/>
        <w:right w:val="none" w:sz="0" w:space="0" w:color="auto"/>
      </w:divBdr>
      <w:divsChild>
        <w:div w:id="43647680">
          <w:marLeft w:val="0"/>
          <w:marRight w:val="0"/>
          <w:marTop w:val="0"/>
          <w:marBottom w:val="0"/>
          <w:divBdr>
            <w:top w:val="none" w:sz="0" w:space="0" w:color="auto"/>
            <w:left w:val="none" w:sz="0" w:space="0" w:color="auto"/>
            <w:bottom w:val="none" w:sz="0" w:space="0" w:color="auto"/>
            <w:right w:val="none" w:sz="0" w:space="0" w:color="auto"/>
          </w:divBdr>
          <w:divsChild>
            <w:div w:id="1290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58067017">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460272130">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sChild>
    </w:div>
    <w:div w:id="359017919">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55375535">
      <w:bodyDiv w:val="1"/>
      <w:marLeft w:val="0"/>
      <w:marRight w:val="0"/>
      <w:marTop w:val="0"/>
      <w:marBottom w:val="0"/>
      <w:divBdr>
        <w:top w:val="none" w:sz="0" w:space="0" w:color="auto"/>
        <w:left w:val="none" w:sz="0" w:space="0" w:color="auto"/>
        <w:bottom w:val="none" w:sz="0" w:space="0" w:color="auto"/>
        <w:right w:val="none" w:sz="0" w:space="0" w:color="auto"/>
      </w:divBdr>
      <w:divsChild>
        <w:div w:id="265162648">
          <w:marLeft w:val="0"/>
          <w:marRight w:val="0"/>
          <w:marTop w:val="0"/>
          <w:marBottom w:val="0"/>
          <w:divBdr>
            <w:top w:val="none" w:sz="0" w:space="0" w:color="auto"/>
            <w:left w:val="none" w:sz="0" w:space="0" w:color="auto"/>
            <w:bottom w:val="none" w:sz="0" w:space="0" w:color="auto"/>
            <w:right w:val="none" w:sz="0" w:space="0" w:color="auto"/>
          </w:divBdr>
        </w:div>
        <w:div w:id="918635162">
          <w:marLeft w:val="0"/>
          <w:marRight w:val="0"/>
          <w:marTop w:val="0"/>
          <w:marBottom w:val="0"/>
          <w:divBdr>
            <w:top w:val="none" w:sz="0" w:space="0" w:color="auto"/>
            <w:left w:val="none" w:sz="0" w:space="0" w:color="auto"/>
            <w:bottom w:val="none" w:sz="0" w:space="0" w:color="auto"/>
            <w:right w:val="none" w:sz="0" w:space="0" w:color="auto"/>
          </w:divBdr>
        </w:div>
        <w:div w:id="1055928420">
          <w:marLeft w:val="0"/>
          <w:marRight w:val="0"/>
          <w:marTop w:val="0"/>
          <w:marBottom w:val="0"/>
          <w:divBdr>
            <w:top w:val="none" w:sz="0" w:space="0" w:color="auto"/>
            <w:left w:val="none" w:sz="0" w:space="0" w:color="auto"/>
            <w:bottom w:val="none" w:sz="0" w:space="0" w:color="auto"/>
            <w:right w:val="none" w:sz="0" w:space="0" w:color="auto"/>
          </w:divBdr>
        </w:div>
      </w:divsChild>
    </w:div>
    <w:div w:id="461732829">
      <w:bodyDiv w:val="1"/>
      <w:marLeft w:val="0"/>
      <w:marRight w:val="0"/>
      <w:marTop w:val="0"/>
      <w:marBottom w:val="0"/>
      <w:divBdr>
        <w:top w:val="none" w:sz="0" w:space="0" w:color="auto"/>
        <w:left w:val="none" w:sz="0" w:space="0" w:color="auto"/>
        <w:bottom w:val="none" w:sz="0" w:space="0" w:color="auto"/>
        <w:right w:val="none" w:sz="0" w:space="0" w:color="auto"/>
      </w:divBdr>
      <w:divsChild>
        <w:div w:id="662197775">
          <w:marLeft w:val="0"/>
          <w:marRight w:val="0"/>
          <w:marTop w:val="0"/>
          <w:marBottom w:val="0"/>
          <w:divBdr>
            <w:top w:val="none" w:sz="0" w:space="0" w:color="auto"/>
            <w:left w:val="none" w:sz="0" w:space="0" w:color="auto"/>
            <w:bottom w:val="none" w:sz="0" w:space="0" w:color="auto"/>
            <w:right w:val="none" w:sz="0" w:space="0" w:color="auto"/>
          </w:divBdr>
          <w:divsChild>
            <w:div w:id="13471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1287445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309945535">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sChild>
    </w:div>
    <w:div w:id="501819179">
      <w:bodyDiv w:val="1"/>
      <w:marLeft w:val="0"/>
      <w:marRight w:val="0"/>
      <w:marTop w:val="0"/>
      <w:marBottom w:val="0"/>
      <w:divBdr>
        <w:top w:val="none" w:sz="0" w:space="0" w:color="auto"/>
        <w:left w:val="none" w:sz="0" w:space="0" w:color="auto"/>
        <w:bottom w:val="none" w:sz="0" w:space="0" w:color="auto"/>
        <w:right w:val="none" w:sz="0" w:space="0" w:color="auto"/>
      </w:divBdr>
      <w:divsChild>
        <w:div w:id="1532065220">
          <w:marLeft w:val="0"/>
          <w:marRight w:val="0"/>
          <w:marTop w:val="0"/>
          <w:marBottom w:val="0"/>
          <w:divBdr>
            <w:top w:val="none" w:sz="0" w:space="0" w:color="auto"/>
            <w:left w:val="none" w:sz="0" w:space="0" w:color="auto"/>
            <w:bottom w:val="none" w:sz="0" w:space="0" w:color="auto"/>
            <w:right w:val="none" w:sz="0" w:space="0" w:color="auto"/>
          </w:divBdr>
          <w:divsChild>
            <w:div w:id="5324550">
              <w:marLeft w:val="0"/>
              <w:marRight w:val="0"/>
              <w:marTop w:val="0"/>
              <w:marBottom w:val="0"/>
              <w:divBdr>
                <w:top w:val="none" w:sz="0" w:space="0" w:color="auto"/>
                <w:left w:val="none" w:sz="0" w:space="0" w:color="auto"/>
                <w:bottom w:val="none" w:sz="0" w:space="0" w:color="auto"/>
                <w:right w:val="none" w:sz="0" w:space="0" w:color="auto"/>
              </w:divBdr>
              <w:divsChild>
                <w:div w:id="899291097">
                  <w:marLeft w:val="0"/>
                  <w:marRight w:val="0"/>
                  <w:marTop w:val="0"/>
                  <w:marBottom w:val="0"/>
                  <w:divBdr>
                    <w:top w:val="none" w:sz="0" w:space="0" w:color="auto"/>
                    <w:left w:val="none" w:sz="0" w:space="0" w:color="auto"/>
                    <w:bottom w:val="none" w:sz="0" w:space="0" w:color="auto"/>
                    <w:right w:val="none" w:sz="0" w:space="0" w:color="auto"/>
                  </w:divBdr>
                </w:div>
              </w:divsChild>
            </w:div>
            <w:div w:id="326714265">
              <w:marLeft w:val="0"/>
              <w:marRight w:val="0"/>
              <w:marTop w:val="0"/>
              <w:marBottom w:val="0"/>
              <w:divBdr>
                <w:top w:val="none" w:sz="0" w:space="0" w:color="auto"/>
                <w:left w:val="none" w:sz="0" w:space="0" w:color="auto"/>
                <w:bottom w:val="none" w:sz="0" w:space="0" w:color="auto"/>
                <w:right w:val="none" w:sz="0" w:space="0" w:color="auto"/>
              </w:divBdr>
              <w:divsChild>
                <w:div w:id="328798256">
                  <w:marLeft w:val="0"/>
                  <w:marRight w:val="0"/>
                  <w:marTop w:val="0"/>
                  <w:marBottom w:val="0"/>
                  <w:divBdr>
                    <w:top w:val="none" w:sz="0" w:space="0" w:color="auto"/>
                    <w:left w:val="none" w:sz="0" w:space="0" w:color="auto"/>
                    <w:bottom w:val="none" w:sz="0" w:space="0" w:color="auto"/>
                    <w:right w:val="none" w:sz="0" w:space="0" w:color="auto"/>
                  </w:divBdr>
                </w:div>
              </w:divsChild>
            </w:div>
            <w:div w:id="14265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1087">
      <w:bodyDiv w:val="1"/>
      <w:marLeft w:val="0"/>
      <w:marRight w:val="0"/>
      <w:marTop w:val="0"/>
      <w:marBottom w:val="0"/>
      <w:divBdr>
        <w:top w:val="none" w:sz="0" w:space="0" w:color="auto"/>
        <w:left w:val="none" w:sz="0" w:space="0" w:color="auto"/>
        <w:bottom w:val="none" w:sz="0" w:space="0" w:color="auto"/>
        <w:right w:val="none" w:sz="0" w:space="0" w:color="auto"/>
      </w:divBdr>
    </w:div>
    <w:div w:id="560990220">
      <w:bodyDiv w:val="1"/>
      <w:marLeft w:val="0"/>
      <w:marRight w:val="0"/>
      <w:marTop w:val="0"/>
      <w:marBottom w:val="0"/>
      <w:divBdr>
        <w:top w:val="none" w:sz="0" w:space="0" w:color="auto"/>
        <w:left w:val="none" w:sz="0" w:space="0" w:color="auto"/>
        <w:bottom w:val="none" w:sz="0" w:space="0" w:color="auto"/>
        <w:right w:val="none" w:sz="0" w:space="0" w:color="auto"/>
      </w:divBdr>
      <w:divsChild>
        <w:div w:id="21446515">
          <w:marLeft w:val="0"/>
          <w:marRight w:val="0"/>
          <w:marTop w:val="0"/>
          <w:marBottom w:val="0"/>
          <w:divBdr>
            <w:top w:val="none" w:sz="0" w:space="0" w:color="auto"/>
            <w:left w:val="none" w:sz="0" w:space="0" w:color="auto"/>
            <w:bottom w:val="none" w:sz="0" w:space="0" w:color="auto"/>
            <w:right w:val="none" w:sz="0" w:space="0" w:color="auto"/>
          </w:divBdr>
        </w:div>
        <w:div w:id="38670612">
          <w:marLeft w:val="0"/>
          <w:marRight w:val="0"/>
          <w:marTop w:val="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 w:id="487332589">
          <w:marLeft w:val="0"/>
          <w:marRight w:val="0"/>
          <w:marTop w:val="0"/>
          <w:marBottom w:val="0"/>
          <w:divBdr>
            <w:top w:val="none" w:sz="0" w:space="0" w:color="auto"/>
            <w:left w:val="none" w:sz="0" w:space="0" w:color="auto"/>
            <w:bottom w:val="none" w:sz="0" w:space="0" w:color="auto"/>
            <w:right w:val="none" w:sz="0" w:space="0" w:color="auto"/>
          </w:divBdr>
        </w:div>
        <w:div w:id="491995789">
          <w:marLeft w:val="0"/>
          <w:marRight w:val="0"/>
          <w:marTop w:val="0"/>
          <w:marBottom w:val="0"/>
          <w:divBdr>
            <w:top w:val="none" w:sz="0" w:space="0" w:color="auto"/>
            <w:left w:val="none" w:sz="0" w:space="0" w:color="auto"/>
            <w:bottom w:val="none" w:sz="0" w:space="0" w:color="auto"/>
            <w:right w:val="none" w:sz="0" w:space="0" w:color="auto"/>
          </w:divBdr>
        </w:div>
        <w:div w:id="584805416">
          <w:marLeft w:val="0"/>
          <w:marRight w:val="0"/>
          <w:marTop w:val="0"/>
          <w:marBottom w:val="0"/>
          <w:divBdr>
            <w:top w:val="none" w:sz="0" w:space="0" w:color="auto"/>
            <w:left w:val="none" w:sz="0" w:space="0" w:color="auto"/>
            <w:bottom w:val="none" w:sz="0" w:space="0" w:color="auto"/>
            <w:right w:val="none" w:sz="0" w:space="0" w:color="auto"/>
          </w:divBdr>
        </w:div>
        <w:div w:id="626861454">
          <w:marLeft w:val="0"/>
          <w:marRight w:val="0"/>
          <w:marTop w:val="0"/>
          <w:marBottom w:val="0"/>
          <w:divBdr>
            <w:top w:val="none" w:sz="0" w:space="0" w:color="auto"/>
            <w:left w:val="none" w:sz="0" w:space="0" w:color="auto"/>
            <w:bottom w:val="none" w:sz="0" w:space="0" w:color="auto"/>
            <w:right w:val="none" w:sz="0" w:space="0" w:color="auto"/>
          </w:divBdr>
        </w:div>
        <w:div w:id="693389038">
          <w:marLeft w:val="0"/>
          <w:marRight w:val="0"/>
          <w:marTop w:val="0"/>
          <w:marBottom w:val="0"/>
          <w:divBdr>
            <w:top w:val="none" w:sz="0" w:space="0" w:color="auto"/>
            <w:left w:val="none" w:sz="0" w:space="0" w:color="auto"/>
            <w:bottom w:val="none" w:sz="0" w:space="0" w:color="auto"/>
            <w:right w:val="none" w:sz="0" w:space="0" w:color="auto"/>
          </w:divBdr>
        </w:div>
        <w:div w:id="708380939">
          <w:marLeft w:val="0"/>
          <w:marRight w:val="0"/>
          <w:marTop w:val="0"/>
          <w:marBottom w:val="0"/>
          <w:divBdr>
            <w:top w:val="none" w:sz="0" w:space="0" w:color="auto"/>
            <w:left w:val="none" w:sz="0" w:space="0" w:color="auto"/>
            <w:bottom w:val="none" w:sz="0" w:space="0" w:color="auto"/>
            <w:right w:val="none" w:sz="0" w:space="0" w:color="auto"/>
          </w:divBdr>
        </w:div>
        <w:div w:id="760875213">
          <w:marLeft w:val="0"/>
          <w:marRight w:val="0"/>
          <w:marTop w:val="0"/>
          <w:marBottom w:val="0"/>
          <w:divBdr>
            <w:top w:val="none" w:sz="0" w:space="0" w:color="auto"/>
            <w:left w:val="none" w:sz="0" w:space="0" w:color="auto"/>
            <w:bottom w:val="none" w:sz="0" w:space="0" w:color="auto"/>
            <w:right w:val="none" w:sz="0" w:space="0" w:color="auto"/>
          </w:divBdr>
        </w:div>
        <w:div w:id="796796631">
          <w:marLeft w:val="0"/>
          <w:marRight w:val="0"/>
          <w:marTop w:val="0"/>
          <w:marBottom w:val="0"/>
          <w:divBdr>
            <w:top w:val="none" w:sz="0" w:space="0" w:color="auto"/>
            <w:left w:val="none" w:sz="0" w:space="0" w:color="auto"/>
            <w:bottom w:val="none" w:sz="0" w:space="0" w:color="auto"/>
            <w:right w:val="none" w:sz="0" w:space="0" w:color="auto"/>
          </w:divBdr>
        </w:div>
        <w:div w:id="870918980">
          <w:marLeft w:val="0"/>
          <w:marRight w:val="0"/>
          <w:marTop w:val="0"/>
          <w:marBottom w:val="0"/>
          <w:divBdr>
            <w:top w:val="none" w:sz="0" w:space="0" w:color="auto"/>
            <w:left w:val="none" w:sz="0" w:space="0" w:color="auto"/>
            <w:bottom w:val="none" w:sz="0" w:space="0" w:color="auto"/>
            <w:right w:val="none" w:sz="0" w:space="0" w:color="auto"/>
          </w:divBdr>
        </w:div>
        <w:div w:id="888957726">
          <w:marLeft w:val="0"/>
          <w:marRight w:val="0"/>
          <w:marTop w:val="0"/>
          <w:marBottom w:val="0"/>
          <w:divBdr>
            <w:top w:val="none" w:sz="0" w:space="0" w:color="auto"/>
            <w:left w:val="none" w:sz="0" w:space="0" w:color="auto"/>
            <w:bottom w:val="none" w:sz="0" w:space="0" w:color="auto"/>
            <w:right w:val="none" w:sz="0" w:space="0" w:color="auto"/>
          </w:divBdr>
        </w:div>
        <w:div w:id="927886498">
          <w:marLeft w:val="0"/>
          <w:marRight w:val="0"/>
          <w:marTop w:val="0"/>
          <w:marBottom w:val="0"/>
          <w:divBdr>
            <w:top w:val="none" w:sz="0" w:space="0" w:color="auto"/>
            <w:left w:val="none" w:sz="0" w:space="0" w:color="auto"/>
            <w:bottom w:val="none" w:sz="0" w:space="0" w:color="auto"/>
            <w:right w:val="none" w:sz="0" w:space="0" w:color="auto"/>
          </w:divBdr>
        </w:div>
        <w:div w:id="944532490">
          <w:marLeft w:val="0"/>
          <w:marRight w:val="0"/>
          <w:marTop w:val="0"/>
          <w:marBottom w:val="0"/>
          <w:divBdr>
            <w:top w:val="none" w:sz="0" w:space="0" w:color="auto"/>
            <w:left w:val="none" w:sz="0" w:space="0" w:color="auto"/>
            <w:bottom w:val="none" w:sz="0" w:space="0" w:color="auto"/>
            <w:right w:val="none" w:sz="0" w:space="0" w:color="auto"/>
          </w:divBdr>
        </w:div>
        <w:div w:id="1014502212">
          <w:marLeft w:val="0"/>
          <w:marRight w:val="0"/>
          <w:marTop w:val="0"/>
          <w:marBottom w:val="0"/>
          <w:divBdr>
            <w:top w:val="none" w:sz="0" w:space="0" w:color="auto"/>
            <w:left w:val="none" w:sz="0" w:space="0" w:color="auto"/>
            <w:bottom w:val="none" w:sz="0" w:space="0" w:color="auto"/>
            <w:right w:val="none" w:sz="0" w:space="0" w:color="auto"/>
          </w:divBdr>
        </w:div>
        <w:div w:id="1019162230">
          <w:marLeft w:val="0"/>
          <w:marRight w:val="0"/>
          <w:marTop w:val="0"/>
          <w:marBottom w:val="0"/>
          <w:divBdr>
            <w:top w:val="none" w:sz="0" w:space="0" w:color="auto"/>
            <w:left w:val="none" w:sz="0" w:space="0" w:color="auto"/>
            <w:bottom w:val="none" w:sz="0" w:space="0" w:color="auto"/>
            <w:right w:val="none" w:sz="0" w:space="0" w:color="auto"/>
          </w:divBdr>
        </w:div>
        <w:div w:id="1030650022">
          <w:marLeft w:val="0"/>
          <w:marRight w:val="0"/>
          <w:marTop w:val="0"/>
          <w:marBottom w:val="0"/>
          <w:divBdr>
            <w:top w:val="none" w:sz="0" w:space="0" w:color="auto"/>
            <w:left w:val="none" w:sz="0" w:space="0" w:color="auto"/>
            <w:bottom w:val="none" w:sz="0" w:space="0" w:color="auto"/>
            <w:right w:val="none" w:sz="0" w:space="0" w:color="auto"/>
          </w:divBdr>
        </w:div>
        <w:div w:id="1108696920">
          <w:marLeft w:val="0"/>
          <w:marRight w:val="0"/>
          <w:marTop w:val="0"/>
          <w:marBottom w:val="0"/>
          <w:divBdr>
            <w:top w:val="none" w:sz="0" w:space="0" w:color="auto"/>
            <w:left w:val="none" w:sz="0" w:space="0" w:color="auto"/>
            <w:bottom w:val="none" w:sz="0" w:space="0" w:color="auto"/>
            <w:right w:val="none" w:sz="0" w:space="0" w:color="auto"/>
          </w:divBdr>
        </w:div>
        <w:div w:id="1247423741">
          <w:marLeft w:val="0"/>
          <w:marRight w:val="0"/>
          <w:marTop w:val="0"/>
          <w:marBottom w:val="0"/>
          <w:divBdr>
            <w:top w:val="none" w:sz="0" w:space="0" w:color="auto"/>
            <w:left w:val="none" w:sz="0" w:space="0" w:color="auto"/>
            <w:bottom w:val="none" w:sz="0" w:space="0" w:color="auto"/>
            <w:right w:val="none" w:sz="0" w:space="0" w:color="auto"/>
          </w:divBdr>
        </w:div>
        <w:div w:id="1268542443">
          <w:marLeft w:val="0"/>
          <w:marRight w:val="0"/>
          <w:marTop w:val="0"/>
          <w:marBottom w:val="0"/>
          <w:divBdr>
            <w:top w:val="none" w:sz="0" w:space="0" w:color="auto"/>
            <w:left w:val="none" w:sz="0" w:space="0" w:color="auto"/>
            <w:bottom w:val="none" w:sz="0" w:space="0" w:color="auto"/>
            <w:right w:val="none" w:sz="0" w:space="0" w:color="auto"/>
          </w:divBdr>
        </w:div>
        <w:div w:id="1279409825">
          <w:marLeft w:val="0"/>
          <w:marRight w:val="0"/>
          <w:marTop w:val="0"/>
          <w:marBottom w:val="0"/>
          <w:divBdr>
            <w:top w:val="none" w:sz="0" w:space="0" w:color="auto"/>
            <w:left w:val="none" w:sz="0" w:space="0" w:color="auto"/>
            <w:bottom w:val="none" w:sz="0" w:space="0" w:color="auto"/>
            <w:right w:val="none" w:sz="0" w:space="0" w:color="auto"/>
          </w:divBdr>
        </w:div>
        <w:div w:id="1346135842">
          <w:marLeft w:val="0"/>
          <w:marRight w:val="0"/>
          <w:marTop w:val="0"/>
          <w:marBottom w:val="0"/>
          <w:divBdr>
            <w:top w:val="none" w:sz="0" w:space="0" w:color="auto"/>
            <w:left w:val="none" w:sz="0" w:space="0" w:color="auto"/>
            <w:bottom w:val="none" w:sz="0" w:space="0" w:color="auto"/>
            <w:right w:val="none" w:sz="0" w:space="0" w:color="auto"/>
          </w:divBdr>
        </w:div>
        <w:div w:id="1357924302">
          <w:marLeft w:val="0"/>
          <w:marRight w:val="0"/>
          <w:marTop w:val="0"/>
          <w:marBottom w:val="0"/>
          <w:divBdr>
            <w:top w:val="none" w:sz="0" w:space="0" w:color="auto"/>
            <w:left w:val="none" w:sz="0" w:space="0" w:color="auto"/>
            <w:bottom w:val="none" w:sz="0" w:space="0" w:color="auto"/>
            <w:right w:val="none" w:sz="0" w:space="0" w:color="auto"/>
          </w:divBdr>
        </w:div>
        <w:div w:id="1403941551">
          <w:marLeft w:val="0"/>
          <w:marRight w:val="0"/>
          <w:marTop w:val="0"/>
          <w:marBottom w:val="0"/>
          <w:divBdr>
            <w:top w:val="none" w:sz="0" w:space="0" w:color="auto"/>
            <w:left w:val="none" w:sz="0" w:space="0" w:color="auto"/>
            <w:bottom w:val="none" w:sz="0" w:space="0" w:color="auto"/>
            <w:right w:val="none" w:sz="0" w:space="0" w:color="auto"/>
          </w:divBdr>
        </w:div>
        <w:div w:id="1495343035">
          <w:marLeft w:val="0"/>
          <w:marRight w:val="0"/>
          <w:marTop w:val="0"/>
          <w:marBottom w:val="0"/>
          <w:divBdr>
            <w:top w:val="none" w:sz="0" w:space="0" w:color="auto"/>
            <w:left w:val="none" w:sz="0" w:space="0" w:color="auto"/>
            <w:bottom w:val="none" w:sz="0" w:space="0" w:color="auto"/>
            <w:right w:val="none" w:sz="0" w:space="0" w:color="auto"/>
          </w:divBdr>
        </w:div>
        <w:div w:id="1508444654">
          <w:marLeft w:val="0"/>
          <w:marRight w:val="0"/>
          <w:marTop w:val="0"/>
          <w:marBottom w:val="0"/>
          <w:divBdr>
            <w:top w:val="none" w:sz="0" w:space="0" w:color="auto"/>
            <w:left w:val="none" w:sz="0" w:space="0" w:color="auto"/>
            <w:bottom w:val="none" w:sz="0" w:space="0" w:color="auto"/>
            <w:right w:val="none" w:sz="0" w:space="0" w:color="auto"/>
          </w:divBdr>
        </w:div>
        <w:div w:id="1602907260">
          <w:marLeft w:val="0"/>
          <w:marRight w:val="0"/>
          <w:marTop w:val="0"/>
          <w:marBottom w:val="0"/>
          <w:divBdr>
            <w:top w:val="none" w:sz="0" w:space="0" w:color="auto"/>
            <w:left w:val="none" w:sz="0" w:space="0" w:color="auto"/>
            <w:bottom w:val="none" w:sz="0" w:space="0" w:color="auto"/>
            <w:right w:val="none" w:sz="0" w:space="0" w:color="auto"/>
          </w:divBdr>
        </w:div>
        <w:div w:id="1609849551">
          <w:marLeft w:val="0"/>
          <w:marRight w:val="0"/>
          <w:marTop w:val="0"/>
          <w:marBottom w:val="0"/>
          <w:divBdr>
            <w:top w:val="none" w:sz="0" w:space="0" w:color="auto"/>
            <w:left w:val="none" w:sz="0" w:space="0" w:color="auto"/>
            <w:bottom w:val="none" w:sz="0" w:space="0" w:color="auto"/>
            <w:right w:val="none" w:sz="0" w:space="0" w:color="auto"/>
          </w:divBdr>
        </w:div>
        <w:div w:id="1688868010">
          <w:marLeft w:val="0"/>
          <w:marRight w:val="0"/>
          <w:marTop w:val="0"/>
          <w:marBottom w:val="0"/>
          <w:divBdr>
            <w:top w:val="none" w:sz="0" w:space="0" w:color="auto"/>
            <w:left w:val="none" w:sz="0" w:space="0" w:color="auto"/>
            <w:bottom w:val="none" w:sz="0" w:space="0" w:color="auto"/>
            <w:right w:val="none" w:sz="0" w:space="0" w:color="auto"/>
          </w:divBdr>
        </w:div>
        <w:div w:id="1693147344">
          <w:marLeft w:val="0"/>
          <w:marRight w:val="0"/>
          <w:marTop w:val="0"/>
          <w:marBottom w:val="0"/>
          <w:divBdr>
            <w:top w:val="none" w:sz="0" w:space="0" w:color="auto"/>
            <w:left w:val="none" w:sz="0" w:space="0" w:color="auto"/>
            <w:bottom w:val="none" w:sz="0" w:space="0" w:color="auto"/>
            <w:right w:val="none" w:sz="0" w:space="0" w:color="auto"/>
          </w:divBdr>
        </w:div>
        <w:div w:id="1747535902">
          <w:marLeft w:val="0"/>
          <w:marRight w:val="0"/>
          <w:marTop w:val="0"/>
          <w:marBottom w:val="0"/>
          <w:divBdr>
            <w:top w:val="none" w:sz="0" w:space="0" w:color="auto"/>
            <w:left w:val="none" w:sz="0" w:space="0" w:color="auto"/>
            <w:bottom w:val="none" w:sz="0" w:space="0" w:color="auto"/>
            <w:right w:val="none" w:sz="0" w:space="0" w:color="auto"/>
          </w:divBdr>
        </w:div>
        <w:div w:id="1761288376">
          <w:marLeft w:val="0"/>
          <w:marRight w:val="0"/>
          <w:marTop w:val="0"/>
          <w:marBottom w:val="0"/>
          <w:divBdr>
            <w:top w:val="none" w:sz="0" w:space="0" w:color="auto"/>
            <w:left w:val="none" w:sz="0" w:space="0" w:color="auto"/>
            <w:bottom w:val="none" w:sz="0" w:space="0" w:color="auto"/>
            <w:right w:val="none" w:sz="0" w:space="0" w:color="auto"/>
          </w:divBdr>
        </w:div>
        <w:div w:id="1772316912">
          <w:marLeft w:val="0"/>
          <w:marRight w:val="0"/>
          <w:marTop w:val="0"/>
          <w:marBottom w:val="0"/>
          <w:divBdr>
            <w:top w:val="none" w:sz="0" w:space="0" w:color="auto"/>
            <w:left w:val="none" w:sz="0" w:space="0" w:color="auto"/>
            <w:bottom w:val="none" w:sz="0" w:space="0" w:color="auto"/>
            <w:right w:val="none" w:sz="0" w:space="0" w:color="auto"/>
          </w:divBdr>
        </w:div>
        <w:div w:id="1783836969">
          <w:marLeft w:val="0"/>
          <w:marRight w:val="0"/>
          <w:marTop w:val="0"/>
          <w:marBottom w:val="0"/>
          <w:divBdr>
            <w:top w:val="none" w:sz="0" w:space="0" w:color="auto"/>
            <w:left w:val="none" w:sz="0" w:space="0" w:color="auto"/>
            <w:bottom w:val="none" w:sz="0" w:space="0" w:color="auto"/>
            <w:right w:val="none" w:sz="0" w:space="0" w:color="auto"/>
          </w:divBdr>
        </w:div>
        <w:div w:id="1970621523">
          <w:marLeft w:val="0"/>
          <w:marRight w:val="0"/>
          <w:marTop w:val="0"/>
          <w:marBottom w:val="0"/>
          <w:divBdr>
            <w:top w:val="none" w:sz="0" w:space="0" w:color="auto"/>
            <w:left w:val="none" w:sz="0" w:space="0" w:color="auto"/>
            <w:bottom w:val="none" w:sz="0" w:space="0" w:color="auto"/>
            <w:right w:val="none" w:sz="0" w:space="0" w:color="auto"/>
          </w:divBdr>
        </w:div>
        <w:div w:id="2072146013">
          <w:marLeft w:val="0"/>
          <w:marRight w:val="0"/>
          <w:marTop w:val="0"/>
          <w:marBottom w:val="0"/>
          <w:divBdr>
            <w:top w:val="none" w:sz="0" w:space="0" w:color="auto"/>
            <w:left w:val="none" w:sz="0" w:space="0" w:color="auto"/>
            <w:bottom w:val="none" w:sz="0" w:space="0" w:color="auto"/>
            <w:right w:val="none" w:sz="0" w:space="0" w:color="auto"/>
          </w:divBdr>
        </w:div>
        <w:div w:id="2079357237">
          <w:marLeft w:val="0"/>
          <w:marRight w:val="0"/>
          <w:marTop w:val="0"/>
          <w:marBottom w:val="0"/>
          <w:divBdr>
            <w:top w:val="none" w:sz="0" w:space="0" w:color="auto"/>
            <w:left w:val="none" w:sz="0" w:space="0" w:color="auto"/>
            <w:bottom w:val="none" w:sz="0" w:space="0" w:color="auto"/>
            <w:right w:val="none" w:sz="0" w:space="0" w:color="auto"/>
          </w:divBdr>
        </w:div>
      </w:divsChild>
    </w:div>
    <w:div w:id="561016494">
      <w:bodyDiv w:val="1"/>
      <w:marLeft w:val="0"/>
      <w:marRight w:val="0"/>
      <w:marTop w:val="0"/>
      <w:marBottom w:val="0"/>
      <w:divBdr>
        <w:top w:val="none" w:sz="0" w:space="0" w:color="auto"/>
        <w:left w:val="none" w:sz="0" w:space="0" w:color="auto"/>
        <w:bottom w:val="none" w:sz="0" w:space="0" w:color="auto"/>
        <w:right w:val="none" w:sz="0" w:space="0" w:color="auto"/>
      </w:divBdr>
    </w:div>
    <w:div w:id="561603558">
      <w:bodyDiv w:val="1"/>
      <w:marLeft w:val="0"/>
      <w:marRight w:val="0"/>
      <w:marTop w:val="0"/>
      <w:marBottom w:val="0"/>
      <w:divBdr>
        <w:top w:val="none" w:sz="0" w:space="0" w:color="auto"/>
        <w:left w:val="none" w:sz="0" w:space="0" w:color="auto"/>
        <w:bottom w:val="none" w:sz="0" w:space="0" w:color="auto"/>
        <w:right w:val="none" w:sz="0" w:space="0" w:color="auto"/>
      </w:divBdr>
      <w:divsChild>
        <w:div w:id="107815124">
          <w:marLeft w:val="0"/>
          <w:marRight w:val="0"/>
          <w:marTop w:val="0"/>
          <w:marBottom w:val="0"/>
          <w:divBdr>
            <w:top w:val="none" w:sz="0" w:space="0" w:color="auto"/>
            <w:left w:val="none" w:sz="0" w:space="0" w:color="auto"/>
            <w:bottom w:val="none" w:sz="0" w:space="0" w:color="auto"/>
            <w:right w:val="none" w:sz="0" w:space="0" w:color="auto"/>
          </w:divBdr>
        </w:div>
        <w:div w:id="1144002234">
          <w:marLeft w:val="0"/>
          <w:marRight w:val="0"/>
          <w:marTop w:val="0"/>
          <w:marBottom w:val="0"/>
          <w:divBdr>
            <w:top w:val="none" w:sz="0" w:space="0" w:color="auto"/>
            <w:left w:val="none" w:sz="0" w:space="0" w:color="auto"/>
            <w:bottom w:val="none" w:sz="0" w:space="0" w:color="auto"/>
            <w:right w:val="none" w:sz="0" w:space="0" w:color="auto"/>
          </w:divBdr>
        </w:div>
        <w:div w:id="1231775030">
          <w:marLeft w:val="0"/>
          <w:marRight w:val="0"/>
          <w:marTop w:val="0"/>
          <w:marBottom w:val="0"/>
          <w:divBdr>
            <w:top w:val="none" w:sz="0" w:space="0" w:color="auto"/>
            <w:left w:val="none" w:sz="0" w:space="0" w:color="auto"/>
            <w:bottom w:val="none" w:sz="0" w:space="0" w:color="auto"/>
            <w:right w:val="none" w:sz="0" w:space="0" w:color="auto"/>
          </w:divBdr>
        </w:div>
        <w:div w:id="1448157438">
          <w:marLeft w:val="0"/>
          <w:marRight w:val="0"/>
          <w:marTop w:val="0"/>
          <w:marBottom w:val="0"/>
          <w:divBdr>
            <w:top w:val="none" w:sz="0" w:space="0" w:color="auto"/>
            <w:left w:val="none" w:sz="0" w:space="0" w:color="auto"/>
            <w:bottom w:val="none" w:sz="0" w:space="0" w:color="auto"/>
            <w:right w:val="none" w:sz="0" w:space="0" w:color="auto"/>
          </w:divBdr>
        </w:div>
        <w:div w:id="1604612403">
          <w:marLeft w:val="0"/>
          <w:marRight w:val="0"/>
          <w:marTop w:val="0"/>
          <w:marBottom w:val="0"/>
          <w:divBdr>
            <w:top w:val="none" w:sz="0" w:space="0" w:color="auto"/>
            <w:left w:val="none" w:sz="0" w:space="0" w:color="auto"/>
            <w:bottom w:val="none" w:sz="0" w:space="0" w:color="auto"/>
            <w:right w:val="none" w:sz="0" w:space="0" w:color="auto"/>
          </w:divBdr>
        </w:div>
        <w:div w:id="1946888015">
          <w:marLeft w:val="0"/>
          <w:marRight w:val="0"/>
          <w:marTop w:val="0"/>
          <w:marBottom w:val="0"/>
          <w:divBdr>
            <w:top w:val="none" w:sz="0" w:space="0" w:color="auto"/>
            <w:left w:val="none" w:sz="0" w:space="0" w:color="auto"/>
            <w:bottom w:val="none" w:sz="0" w:space="0" w:color="auto"/>
            <w:right w:val="none" w:sz="0" w:space="0" w:color="auto"/>
          </w:divBdr>
        </w:div>
        <w:div w:id="1954819687">
          <w:marLeft w:val="0"/>
          <w:marRight w:val="0"/>
          <w:marTop w:val="0"/>
          <w:marBottom w:val="0"/>
          <w:divBdr>
            <w:top w:val="none" w:sz="0" w:space="0" w:color="auto"/>
            <w:left w:val="none" w:sz="0" w:space="0" w:color="auto"/>
            <w:bottom w:val="none" w:sz="0" w:space="0" w:color="auto"/>
            <w:right w:val="none" w:sz="0" w:space="0" w:color="auto"/>
          </w:divBdr>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32251535">
      <w:bodyDiv w:val="1"/>
      <w:marLeft w:val="0"/>
      <w:marRight w:val="0"/>
      <w:marTop w:val="0"/>
      <w:marBottom w:val="0"/>
      <w:divBdr>
        <w:top w:val="none" w:sz="0" w:space="0" w:color="auto"/>
        <w:left w:val="none" w:sz="0" w:space="0" w:color="auto"/>
        <w:bottom w:val="none" w:sz="0" w:space="0" w:color="auto"/>
        <w:right w:val="none" w:sz="0" w:space="0" w:color="auto"/>
      </w:divBdr>
    </w:div>
    <w:div w:id="670329343">
      <w:bodyDiv w:val="1"/>
      <w:marLeft w:val="0"/>
      <w:marRight w:val="0"/>
      <w:marTop w:val="0"/>
      <w:marBottom w:val="0"/>
      <w:divBdr>
        <w:top w:val="none" w:sz="0" w:space="0" w:color="auto"/>
        <w:left w:val="none" w:sz="0" w:space="0" w:color="auto"/>
        <w:bottom w:val="none" w:sz="0" w:space="0" w:color="auto"/>
        <w:right w:val="none" w:sz="0" w:space="0" w:color="auto"/>
      </w:divBdr>
      <w:divsChild>
        <w:div w:id="2979239">
          <w:marLeft w:val="0"/>
          <w:marRight w:val="0"/>
          <w:marTop w:val="0"/>
          <w:marBottom w:val="0"/>
          <w:divBdr>
            <w:top w:val="none" w:sz="0" w:space="0" w:color="auto"/>
            <w:left w:val="none" w:sz="0" w:space="0" w:color="auto"/>
            <w:bottom w:val="none" w:sz="0" w:space="0" w:color="auto"/>
            <w:right w:val="none" w:sz="0" w:space="0" w:color="auto"/>
          </w:divBdr>
          <w:divsChild>
            <w:div w:id="1725331290">
              <w:marLeft w:val="0"/>
              <w:marRight w:val="0"/>
              <w:marTop w:val="0"/>
              <w:marBottom w:val="0"/>
              <w:divBdr>
                <w:top w:val="none" w:sz="0" w:space="0" w:color="auto"/>
                <w:left w:val="none" w:sz="0" w:space="0" w:color="auto"/>
                <w:bottom w:val="none" w:sz="0" w:space="0" w:color="auto"/>
                <w:right w:val="none" w:sz="0" w:space="0" w:color="auto"/>
              </w:divBdr>
            </w:div>
            <w:div w:id="173658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6592">
      <w:bodyDiv w:val="1"/>
      <w:marLeft w:val="0"/>
      <w:marRight w:val="0"/>
      <w:marTop w:val="0"/>
      <w:marBottom w:val="0"/>
      <w:divBdr>
        <w:top w:val="none" w:sz="0" w:space="0" w:color="auto"/>
        <w:left w:val="none" w:sz="0" w:space="0" w:color="auto"/>
        <w:bottom w:val="none" w:sz="0" w:space="0" w:color="auto"/>
        <w:right w:val="none" w:sz="0" w:space="0" w:color="auto"/>
      </w:divBdr>
      <w:divsChild>
        <w:div w:id="233902909">
          <w:marLeft w:val="0"/>
          <w:marRight w:val="0"/>
          <w:marTop w:val="0"/>
          <w:marBottom w:val="0"/>
          <w:divBdr>
            <w:top w:val="none" w:sz="0" w:space="0" w:color="auto"/>
            <w:left w:val="none" w:sz="0" w:space="0" w:color="auto"/>
            <w:bottom w:val="none" w:sz="0" w:space="0" w:color="auto"/>
            <w:right w:val="none" w:sz="0" w:space="0" w:color="auto"/>
          </w:divBdr>
          <w:divsChild>
            <w:div w:id="1166475975">
              <w:marLeft w:val="0"/>
              <w:marRight w:val="0"/>
              <w:marTop w:val="0"/>
              <w:marBottom w:val="0"/>
              <w:divBdr>
                <w:top w:val="none" w:sz="0" w:space="0" w:color="auto"/>
                <w:left w:val="none" w:sz="0" w:space="0" w:color="auto"/>
                <w:bottom w:val="none" w:sz="0" w:space="0" w:color="auto"/>
                <w:right w:val="none" w:sz="0" w:space="0" w:color="auto"/>
              </w:divBdr>
              <w:divsChild>
                <w:div w:id="99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7375">
      <w:bodyDiv w:val="1"/>
      <w:marLeft w:val="0"/>
      <w:marRight w:val="0"/>
      <w:marTop w:val="0"/>
      <w:marBottom w:val="0"/>
      <w:divBdr>
        <w:top w:val="none" w:sz="0" w:space="0" w:color="auto"/>
        <w:left w:val="none" w:sz="0" w:space="0" w:color="auto"/>
        <w:bottom w:val="none" w:sz="0" w:space="0" w:color="auto"/>
        <w:right w:val="none" w:sz="0" w:space="0" w:color="auto"/>
      </w:divBdr>
      <w:divsChild>
        <w:div w:id="1969705894">
          <w:marLeft w:val="0"/>
          <w:marRight w:val="0"/>
          <w:marTop w:val="0"/>
          <w:marBottom w:val="0"/>
          <w:divBdr>
            <w:top w:val="none" w:sz="0" w:space="0" w:color="auto"/>
            <w:left w:val="none" w:sz="0" w:space="0" w:color="auto"/>
            <w:bottom w:val="none" w:sz="0" w:space="0" w:color="auto"/>
            <w:right w:val="none" w:sz="0" w:space="0" w:color="auto"/>
          </w:divBdr>
          <w:divsChild>
            <w:div w:id="1628245516">
              <w:marLeft w:val="0"/>
              <w:marRight w:val="0"/>
              <w:marTop w:val="0"/>
              <w:marBottom w:val="0"/>
              <w:divBdr>
                <w:top w:val="none" w:sz="0" w:space="0" w:color="auto"/>
                <w:left w:val="none" w:sz="0" w:space="0" w:color="auto"/>
                <w:bottom w:val="none" w:sz="0" w:space="0" w:color="auto"/>
                <w:right w:val="none" w:sz="0" w:space="0" w:color="auto"/>
              </w:divBdr>
            </w:div>
            <w:div w:id="19311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70780060">
      <w:bodyDiv w:val="1"/>
      <w:marLeft w:val="0"/>
      <w:marRight w:val="0"/>
      <w:marTop w:val="0"/>
      <w:marBottom w:val="0"/>
      <w:divBdr>
        <w:top w:val="none" w:sz="0" w:space="0" w:color="auto"/>
        <w:left w:val="none" w:sz="0" w:space="0" w:color="auto"/>
        <w:bottom w:val="none" w:sz="0" w:space="0" w:color="auto"/>
        <w:right w:val="none" w:sz="0" w:space="0" w:color="auto"/>
      </w:divBdr>
    </w:div>
    <w:div w:id="816411702">
      <w:bodyDiv w:val="1"/>
      <w:marLeft w:val="0"/>
      <w:marRight w:val="0"/>
      <w:marTop w:val="0"/>
      <w:marBottom w:val="0"/>
      <w:divBdr>
        <w:top w:val="none" w:sz="0" w:space="0" w:color="auto"/>
        <w:left w:val="none" w:sz="0" w:space="0" w:color="auto"/>
        <w:bottom w:val="none" w:sz="0" w:space="0" w:color="auto"/>
        <w:right w:val="none" w:sz="0" w:space="0" w:color="auto"/>
      </w:divBdr>
    </w:div>
    <w:div w:id="821123473">
      <w:bodyDiv w:val="1"/>
      <w:marLeft w:val="0"/>
      <w:marRight w:val="0"/>
      <w:marTop w:val="0"/>
      <w:marBottom w:val="0"/>
      <w:divBdr>
        <w:top w:val="none" w:sz="0" w:space="0" w:color="auto"/>
        <w:left w:val="none" w:sz="0" w:space="0" w:color="auto"/>
        <w:bottom w:val="none" w:sz="0" w:space="0" w:color="auto"/>
        <w:right w:val="none" w:sz="0" w:space="0" w:color="auto"/>
      </w:divBdr>
    </w:div>
    <w:div w:id="827138075">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32110804">
      <w:bodyDiv w:val="1"/>
      <w:marLeft w:val="0"/>
      <w:marRight w:val="0"/>
      <w:marTop w:val="0"/>
      <w:marBottom w:val="0"/>
      <w:divBdr>
        <w:top w:val="none" w:sz="0" w:space="0" w:color="auto"/>
        <w:left w:val="none" w:sz="0" w:space="0" w:color="auto"/>
        <w:bottom w:val="none" w:sz="0" w:space="0" w:color="auto"/>
        <w:right w:val="none" w:sz="0" w:space="0" w:color="auto"/>
      </w:divBdr>
    </w:div>
    <w:div w:id="833884015">
      <w:bodyDiv w:val="1"/>
      <w:marLeft w:val="0"/>
      <w:marRight w:val="0"/>
      <w:marTop w:val="0"/>
      <w:marBottom w:val="0"/>
      <w:divBdr>
        <w:top w:val="none" w:sz="0" w:space="0" w:color="auto"/>
        <w:left w:val="none" w:sz="0" w:space="0" w:color="auto"/>
        <w:bottom w:val="none" w:sz="0" w:space="0" w:color="auto"/>
        <w:right w:val="none" w:sz="0" w:space="0" w:color="auto"/>
      </w:divBdr>
    </w:div>
    <w:div w:id="846405729">
      <w:bodyDiv w:val="1"/>
      <w:marLeft w:val="0"/>
      <w:marRight w:val="0"/>
      <w:marTop w:val="0"/>
      <w:marBottom w:val="0"/>
      <w:divBdr>
        <w:top w:val="none" w:sz="0" w:space="0" w:color="auto"/>
        <w:left w:val="none" w:sz="0" w:space="0" w:color="auto"/>
        <w:bottom w:val="none" w:sz="0" w:space="0" w:color="auto"/>
        <w:right w:val="none" w:sz="0" w:space="0" w:color="auto"/>
      </w:divBdr>
    </w:div>
    <w:div w:id="954944620">
      <w:bodyDiv w:val="1"/>
      <w:marLeft w:val="0"/>
      <w:marRight w:val="0"/>
      <w:marTop w:val="0"/>
      <w:marBottom w:val="0"/>
      <w:divBdr>
        <w:top w:val="none" w:sz="0" w:space="0" w:color="auto"/>
        <w:left w:val="none" w:sz="0" w:space="0" w:color="auto"/>
        <w:bottom w:val="none" w:sz="0" w:space="0" w:color="auto"/>
        <w:right w:val="none" w:sz="0" w:space="0" w:color="auto"/>
      </w:divBdr>
      <w:divsChild>
        <w:div w:id="231429958">
          <w:marLeft w:val="0"/>
          <w:marRight w:val="0"/>
          <w:marTop w:val="0"/>
          <w:marBottom w:val="0"/>
          <w:divBdr>
            <w:top w:val="none" w:sz="0" w:space="0" w:color="auto"/>
            <w:left w:val="none" w:sz="0" w:space="0" w:color="auto"/>
            <w:bottom w:val="none" w:sz="0" w:space="0" w:color="auto"/>
            <w:right w:val="none" w:sz="0" w:space="0" w:color="auto"/>
          </w:divBdr>
          <w:divsChild>
            <w:div w:id="725300703">
              <w:marLeft w:val="0"/>
              <w:marRight w:val="0"/>
              <w:marTop w:val="0"/>
              <w:marBottom w:val="0"/>
              <w:divBdr>
                <w:top w:val="none" w:sz="0" w:space="0" w:color="auto"/>
                <w:left w:val="none" w:sz="0" w:space="0" w:color="auto"/>
                <w:bottom w:val="none" w:sz="0" w:space="0" w:color="auto"/>
                <w:right w:val="none" w:sz="0" w:space="0" w:color="auto"/>
              </w:divBdr>
            </w:div>
            <w:div w:id="12359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6618">
      <w:bodyDiv w:val="1"/>
      <w:marLeft w:val="0"/>
      <w:marRight w:val="0"/>
      <w:marTop w:val="0"/>
      <w:marBottom w:val="0"/>
      <w:divBdr>
        <w:top w:val="none" w:sz="0" w:space="0" w:color="auto"/>
        <w:left w:val="none" w:sz="0" w:space="0" w:color="auto"/>
        <w:bottom w:val="none" w:sz="0" w:space="0" w:color="auto"/>
        <w:right w:val="none" w:sz="0" w:space="0" w:color="auto"/>
      </w:divBdr>
      <w:divsChild>
        <w:div w:id="856845305">
          <w:marLeft w:val="0"/>
          <w:marRight w:val="0"/>
          <w:marTop w:val="0"/>
          <w:marBottom w:val="0"/>
          <w:divBdr>
            <w:top w:val="none" w:sz="0" w:space="0" w:color="auto"/>
            <w:left w:val="none" w:sz="0" w:space="0" w:color="auto"/>
            <w:bottom w:val="none" w:sz="0" w:space="0" w:color="auto"/>
            <w:right w:val="none" w:sz="0" w:space="0" w:color="auto"/>
          </w:divBdr>
        </w:div>
        <w:div w:id="1681160495">
          <w:marLeft w:val="0"/>
          <w:marRight w:val="0"/>
          <w:marTop w:val="0"/>
          <w:marBottom w:val="0"/>
          <w:divBdr>
            <w:top w:val="none" w:sz="0" w:space="0" w:color="auto"/>
            <w:left w:val="none" w:sz="0" w:space="0" w:color="auto"/>
            <w:bottom w:val="none" w:sz="0" w:space="0" w:color="auto"/>
            <w:right w:val="none" w:sz="0" w:space="0" w:color="auto"/>
          </w:divBdr>
        </w:div>
      </w:divsChild>
    </w:div>
    <w:div w:id="970094371">
      <w:bodyDiv w:val="1"/>
      <w:marLeft w:val="0"/>
      <w:marRight w:val="0"/>
      <w:marTop w:val="0"/>
      <w:marBottom w:val="0"/>
      <w:divBdr>
        <w:top w:val="none" w:sz="0" w:space="0" w:color="auto"/>
        <w:left w:val="none" w:sz="0" w:space="0" w:color="auto"/>
        <w:bottom w:val="none" w:sz="0" w:space="0" w:color="auto"/>
        <w:right w:val="none" w:sz="0" w:space="0" w:color="auto"/>
      </w:divBdr>
      <w:divsChild>
        <w:div w:id="431516240">
          <w:marLeft w:val="0"/>
          <w:marRight w:val="0"/>
          <w:marTop w:val="0"/>
          <w:marBottom w:val="0"/>
          <w:divBdr>
            <w:top w:val="none" w:sz="0" w:space="0" w:color="auto"/>
            <w:left w:val="none" w:sz="0" w:space="0" w:color="auto"/>
            <w:bottom w:val="none" w:sz="0" w:space="0" w:color="auto"/>
            <w:right w:val="none" w:sz="0" w:space="0" w:color="auto"/>
          </w:divBdr>
        </w:div>
        <w:div w:id="653994595">
          <w:marLeft w:val="0"/>
          <w:marRight w:val="0"/>
          <w:marTop w:val="0"/>
          <w:marBottom w:val="0"/>
          <w:divBdr>
            <w:top w:val="none" w:sz="0" w:space="0" w:color="auto"/>
            <w:left w:val="none" w:sz="0" w:space="0" w:color="auto"/>
            <w:bottom w:val="none" w:sz="0" w:space="0" w:color="auto"/>
            <w:right w:val="none" w:sz="0" w:space="0" w:color="auto"/>
          </w:divBdr>
        </w:div>
        <w:div w:id="843588262">
          <w:marLeft w:val="0"/>
          <w:marRight w:val="0"/>
          <w:marTop w:val="0"/>
          <w:marBottom w:val="0"/>
          <w:divBdr>
            <w:top w:val="none" w:sz="0" w:space="0" w:color="auto"/>
            <w:left w:val="none" w:sz="0" w:space="0" w:color="auto"/>
            <w:bottom w:val="none" w:sz="0" w:space="0" w:color="auto"/>
            <w:right w:val="none" w:sz="0" w:space="0" w:color="auto"/>
          </w:divBdr>
        </w:div>
        <w:div w:id="1194029922">
          <w:marLeft w:val="0"/>
          <w:marRight w:val="0"/>
          <w:marTop w:val="0"/>
          <w:marBottom w:val="0"/>
          <w:divBdr>
            <w:top w:val="none" w:sz="0" w:space="0" w:color="auto"/>
            <w:left w:val="none" w:sz="0" w:space="0" w:color="auto"/>
            <w:bottom w:val="none" w:sz="0" w:space="0" w:color="auto"/>
            <w:right w:val="none" w:sz="0" w:space="0" w:color="auto"/>
          </w:divBdr>
        </w:div>
      </w:divsChild>
    </w:div>
    <w:div w:id="976185022">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91195782">
      <w:bodyDiv w:val="1"/>
      <w:marLeft w:val="0"/>
      <w:marRight w:val="0"/>
      <w:marTop w:val="0"/>
      <w:marBottom w:val="0"/>
      <w:divBdr>
        <w:top w:val="none" w:sz="0" w:space="0" w:color="auto"/>
        <w:left w:val="none" w:sz="0" w:space="0" w:color="auto"/>
        <w:bottom w:val="none" w:sz="0" w:space="0" w:color="auto"/>
        <w:right w:val="none" w:sz="0" w:space="0" w:color="auto"/>
      </w:divBdr>
      <w:divsChild>
        <w:div w:id="1944141328">
          <w:marLeft w:val="0"/>
          <w:marRight w:val="0"/>
          <w:marTop w:val="0"/>
          <w:marBottom w:val="0"/>
          <w:divBdr>
            <w:top w:val="none" w:sz="0" w:space="0" w:color="auto"/>
            <w:left w:val="none" w:sz="0" w:space="0" w:color="auto"/>
            <w:bottom w:val="none" w:sz="0" w:space="0" w:color="auto"/>
            <w:right w:val="none" w:sz="0" w:space="0" w:color="auto"/>
          </w:divBdr>
        </w:div>
        <w:div w:id="2140418744">
          <w:marLeft w:val="0"/>
          <w:marRight w:val="0"/>
          <w:marTop w:val="0"/>
          <w:marBottom w:val="0"/>
          <w:divBdr>
            <w:top w:val="none" w:sz="0" w:space="0" w:color="auto"/>
            <w:left w:val="none" w:sz="0" w:space="0" w:color="auto"/>
            <w:bottom w:val="none" w:sz="0" w:space="0" w:color="auto"/>
            <w:right w:val="none" w:sz="0" w:space="0" w:color="auto"/>
          </w:divBdr>
        </w:div>
      </w:divsChild>
    </w:div>
    <w:div w:id="1097366016">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4602">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86738753">
      <w:bodyDiv w:val="1"/>
      <w:marLeft w:val="0"/>
      <w:marRight w:val="0"/>
      <w:marTop w:val="0"/>
      <w:marBottom w:val="0"/>
      <w:divBdr>
        <w:top w:val="none" w:sz="0" w:space="0" w:color="auto"/>
        <w:left w:val="none" w:sz="0" w:space="0" w:color="auto"/>
        <w:bottom w:val="none" w:sz="0" w:space="0" w:color="auto"/>
        <w:right w:val="none" w:sz="0" w:space="0" w:color="auto"/>
      </w:divBdr>
    </w:div>
    <w:div w:id="1286892644">
      <w:bodyDiv w:val="1"/>
      <w:marLeft w:val="0"/>
      <w:marRight w:val="0"/>
      <w:marTop w:val="0"/>
      <w:marBottom w:val="0"/>
      <w:divBdr>
        <w:top w:val="none" w:sz="0" w:space="0" w:color="auto"/>
        <w:left w:val="none" w:sz="0" w:space="0" w:color="auto"/>
        <w:bottom w:val="none" w:sz="0" w:space="0" w:color="auto"/>
        <w:right w:val="none" w:sz="0" w:space="0" w:color="auto"/>
      </w:divBdr>
    </w:div>
    <w:div w:id="1303383792">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16178828">
      <w:bodyDiv w:val="1"/>
      <w:marLeft w:val="0"/>
      <w:marRight w:val="0"/>
      <w:marTop w:val="0"/>
      <w:marBottom w:val="0"/>
      <w:divBdr>
        <w:top w:val="none" w:sz="0" w:space="0" w:color="auto"/>
        <w:left w:val="none" w:sz="0" w:space="0" w:color="auto"/>
        <w:bottom w:val="none" w:sz="0" w:space="0" w:color="auto"/>
        <w:right w:val="none" w:sz="0" w:space="0" w:color="auto"/>
      </w:divBdr>
    </w:div>
    <w:div w:id="1327515267">
      <w:bodyDiv w:val="1"/>
      <w:marLeft w:val="0"/>
      <w:marRight w:val="0"/>
      <w:marTop w:val="0"/>
      <w:marBottom w:val="0"/>
      <w:divBdr>
        <w:top w:val="none" w:sz="0" w:space="0" w:color="auto"/>
        <w:left w:val="none" w:sz="0" w:space="0" w:color="auto"/>
        <w:bottom w:val="none" w:sz="0" w:space="0" w:color="auto"/>
        <w:right w:val="none" w:sz="0" w:space="0" w:color="auto"/>
      </w:divBdr>
    </w:div>
    <w:div w:id="1332102312">
      <w:bodyDiv w:val="1"/>
      <w:marLeft w:val="0"/>
      <w:marRight w:val="0"/>
      <w:marTop w:val="0"/>
      <w:marBottom w:val="0"/>
      <w:divBdr>
        <w:top w:val="none" w:sz="0" w:space="0" w:color="auto"/>
        <w:left w:val="none" w:sz="0" w:space="0" w:color="auto"/>
        <w:bottom w:val="none" w:sz="0" w:space="0" w:color="auto"/>
        <w:right w:val="none" w:sz="0" w:space="0" w:color="auto"/>
      </w:divBdr>
      <w:divsChild>
        <w:div w:id="1076243941">
          <w:marLeft w:val="0"/>
          <w:marRight w:val="0"/>
          <w:marTop w:val="0"/>
          <w:marBottom w:val="0"/>
          <w:divBdr>
            <w:top w:val="none" w:sz="0" w:space="0" w:color="auto"/>
            <w:left w:val="none" w:sz="0" w:space="0" w:color="auto"/>
            <w:bottom w:val="none" w:sz="0" w:space="0" w:color="auto"/>
            <w:right w:val="none" w:sz="0" w:space="0" w:color="auto"/>
          </w:divBdr>
        </w:div>
      </w:divsChild>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73728835">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418209073">
      <w:bodyDiv w:val="1"/>
      <w:marLeft w:val="0"/>
      <w:marRight w:val="0"/>
      <w:marTop w:val="0"/>
      <w:marBottom w:val="0"/>
      <w:divBdr>
        <w:top w:val="none" w:sz="0" w:space="0" w:color="auto"/>
        <w:left w:val="none" w:sz="0" w:space="0" w:color="auto"/>
        <w:bottom w:val="none" w:sz="0" w:space="0" w:color="auto"/>
        <w:right w:val="none" w:sz="0" w:space="0" w:color="auto"/>
      </w:divBdr>
      <w:divsChild>
        <w:div w:id="2003503814">
          <w:marLeft w:val="0"/>
          <w:marRight w:val="0"/>
          <w:marTop w:val="0"/>
          <w:marBottom w:val="0"/>
          <w:divBdr>
            <w:top w:val="none" w:sz="0" w:space="0" w:color="auto"/>
            <w:left w:val="none" w:sz="0" w:space="0" w:color="auto"/>
            <w:bottom w:val="none" w:sz="0" w:space="0" w:color="auto"/>
            <w:right w:val="none" w:sz="0" w:space="0" w:color="auto"/>
          </w:divBdr>
          <w:divsChild>
            <w:div w:id="6544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5694">
      <w:bodyDiv w:val="1"/>
      <w:marLeft w:val="0"/>
      <w:marRight w:val="0"/>
      <w:marTop w:val="0"/>
      <w:marBottom w:val="0"/>
      <w:divBdr>
        <w:top w:val="none" w:sz="0" w:space="0" w:color="auto"/>
        <w:left w:val="none" w:sz="0" w:space="0" w:color="auto"/>
        <w:bottom w:val="none" w:sz="0" w:space="0" w:color="auto"/>
        <w:right w:val="none" w:sz="0" w:space="0" w:color="auto"/>
      </w:divBdr>
      <w:divsChild>
        <w:div w:id="2141143607">
          <w:marLeft w:val="0"/>
          <w:marRight w:val="0"/>
          <w:marTop w:val="0"/>
          <w:marBottom w:val="0"/>
          <w:divBdr>
            <w:top w:val="none" w:sz="0" w:space="0" w:color="auto"/>
            <w:left w:val="none" w:sz="0" w:space="0" w:color="auto"/>
            <w:bottom w:val="none" w:sz="0" w:space="0" w:color="auto"/>
            <w:right w:val="none" w:sz="0" w:space="0" w:color="auto"/>
          </w:divBdr>
          <w:divsChild>
            <w:div w:id="964502350">
              <w:marLeft w:val="0"/>
              <w:marRight w:val="0"/>
              <w:marTop w:val="0"/>
              <w:marBottom w:val="0"/>
              <w:divBdr>
                <w:top w:val="none" w:sz="0" w:space="0" w:color="auto"/>
                <w:left w:val="none" w:sz="0" w:space="0" w:color="auto"/>
                <w:bottom w:val="none" w:sz="0" w:space="0" w:color="auto"/>
                <w:right w:val="none" w:sz="0" w:space="0" w:color="auto"/>
              </w:divBdr>
              <w:divsChild>
                <w:div w:id="900596407">
                  <w:marLeft w:val="0"/>
                  <w:marRight w:val="0"/>
                  <w:marTop w:val="0"/>
                  <w:marBottom w:val="0"/>
                  <w:divBdr>
                    <w:top w:val="none" w:sz="0" w:space="0" w:color="auto"/>
                    <w:left w:val="none" w:sz="0" w:space="0" w:color="auto"/>
                    <w:bottom w:val="none" w:sz="0" w:space="0" w:color="auto"/>
                    <w:right w:val="none" w:sz="0" w:space="0" w:color="auto"/>
                  </w:divBdr>
                </w:div>
                <w:div w:id="10180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99426">
      <w:bodyDiv w:val="1"/>
      <w:marLeft w:val="0"/>
      <w:marRight w:val="0"/>
      <w:marTop w:val="0"/>
      <w:marBottom w:val="0"/>
      <w:divBdr>
        <w:top w:val="none" w:sz="0" w:space="0" w:color="auto"/>
        <w:left w:val="none" w:sz="0" w:space="0" w:color="auto"/>
        <w:bottom w:val="none" w:sz="0" w:space="0" w:color="auto"/>
        <w:right w:val="none" w:sz="0" w:space="0" w:color="auto"/>
      </w:divBdr>
      <w:divsChild>
        <w:div w:id="932662473">
          <w:marLeft w:val="0"/>
          <w:marRight w:val="0"/>
          <w:marTop w:val="0"/>
          <w:marBottom w:val="0"/>
          <w:divBdr>
            <w:top w:val="none" w:sz="0" w:space="0" w:color="auto"/>
            <w:left w:val="none" w:sz="0" w:space="0" w:color="auto"/>
            <w:bottom w:val="none" w:sz="0" w:space="0" w:color="auto"/>
            <w:right w:val="none" w:sz="0" w:space="0" w:color="auto"/>
          </w:divBdr>
          <w:divsChild>
            <w:div w:id="629702263">
              <w:marLeft w:val="0"/>
              <w:marRight w:val="0"/>
              <w:marTop w:val="0"/>
              <w:marBottom w:val="0"/>
              <w:divBdr>
                <w:top w:val="none" w:sz="0" w:space="0" w:color="auto"/>
                <w:left w:val="none" w:sz="0" w:space="0" w:color="auto"/>
                <w:bottom w:val="none" w:sz="0" w:space="0" w:color="auto"/>
                <w:right w:val="none" w:sz="0" w:space="0" w:color="auto"/>
              </w:divBdr>
              <w:divsChild>
                <w:div w:id="758411199">
                  <w:marLeft w:val="0"/>
                  <w:marRight w:val="0"/>
                  <w:marTop w:val="0"/>
                  <w:marBottom w:val="0"/>
                  <w:divBdr>
                    <w:top w:val="none" w:sz="0" w:space="0" w:color="auto"/>
                    <w:left w:val="none" w:sz="0" w:space="0" w:color="auto"/>
                    <w:bottom w:val="none" w:sz="0" w:space="0" w:color="auto"/>
                    <w:right w:val="none" w:sz="0" w:space="0" w:color="auto"/>
                  </w:divBdr>
                  <w:divsChild>
                    <w:div w:id="4073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2274">
      <w:bodyDiv w:val="1"/>
      <w:marLeft w:val="0"/>
      <w:marRight w:val="0"/>
      <w:marTop w:val="0"/>
      <w:marBottom w:val="0"/>
      <w:divBdr>
        <w:top w:val="none" w:sz="0" w:space="0" w:color="auto"/>
        <w:left w:val="none" w:sz="0" w:space="0" w:color="auto"/>
        <w:bottom w:val="none" w:sz="0" w:space="0" w:color="auto"/>
        <w:right w:val="none" w:sz="0" w:space="0" w:color="auto"/>
      </w:divBdr>
      <w:divsChild>
        <w:div w:id="2104917113">
          <w:marLeft w:val="0"/>
          <w:marRight w:val="0"/>
          <w:marTop w:val="0"/>
          <w:marBottom w:val="0"/>
          <w:divBdr>
            <w:top w:val="none" w:sz="0" w:space="0" w:color="auto"/>
            <w:left w:val="none" w:sz="0" w:space="0" w:color="auto"/>
            <w:bottom w:val="none" w:sz="0" w:space="0" w:color="auto"/>
            <w:right w:val="none" w:sz="0" w:space="0" w:color="auto"/>
          </w:divBdr>
          <w:divsChild>
            <w:div w:id="88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011">
      <w:bodyDiv w:val="1"/>
      <w:marLeft w:val="0"/>
      <w:marRight w:val="0"/>
      <w:marTop w:val="0"/>
      <w:marBottom w:val="0"/>
      <w:divBdr>
        <w:top w:val="none" w:sz="0" w:space="0" w:color="auto"/>
        <w:left w:val="none" w:sz="0" w:space="0" w:color="auto"/>
        <w:bottom w:val="none" w:sz="0" w:space="0" w:color="auto"/>
        <w:right w:val="none" w:sz="0" w:space="0" w:color="auto"/>
      </w:divBdr>
      <w:divsChild>
        <w:div w:id="377512472">
          <w:marLeft w:val="0"/>
          <w:marRight w:val="0"/>
          <w:marTop w:val="0"/>
          <w:marBottom w:val="0"/>
          <w:divBdr>
            <w:top w:val="none" w:sz="0" w:space="0" w:color="auto"/>
            <w:left w:val="none" w:sz="0" w:space="0" w:color="auto"/>
            <w:bottom w:val="none" w:sz="0" w:space="0" w:color="auto"/>
            <w:right w:val="none" w:sz="0" w:space="0" w:color="auto"/>
          </w:divBdr>
        </w:div>
        <w:div w:id="692272043">
          <w:marLeft w:val="0"/>
          <w:marRight w:val="0"/>
          <w:marTop w:val="0"/>
          <w:marBottom w:val="0"/>
          <w:divBdr>
            <w:top w:val="none" w:sz="0" w:space="0" w:color="auto"/>
            <w:left w:val="none" w:sz="0" w:space="0" w:color="auto"/>
            <w:bottom w:val="none" w:sz="0" w:space="0" w:color="auto"/>
            <w:right w:val="none" w:sz="0" w:space="0" w:color="auto"/>
          </w:divBdr>
        </w:div>
      </w:divsChild>
    </w:div>
    <w:div w:id="1531452308">
      <w:bodyDiv w:val="1"/>
      <w:marLeft w:val="0"/>
      <w:marRight w:val="0"/>
      <w:marTop w:val="0"/>
      <w:marBottom w:val="0"/>
      <w:divBdr>
        <w:top w:val="none" w:sz="0" w:space="0" w:color="auto"/>
        <w:left w:val="none" w:sz="0" w:space="0" w:color="auto"/>
        <w:bottom w:val="none" w:sz="0" w:space="0" w:color="auto"/>
        <w:right w:val="none" w:sz="0" w:space="0" w:color="auto"/>
      </w:divBdr>
      <w:divsChild>
        <w:div w:id="1354652143">
          <w:marLeft w:val="0"/>
          <w:marRight w:val="0"/>
          <w:marTop w:val="0"/>
          <w:marBottom w:val="0"/>
          <w:divBdr>
            <w:top w:val="none" w:sz="0" w:space="0" w:color="auto"/>
            <w:left w:val="none" w:sz="0" w:space="0" w:color="auto"/>
            <w:bottom w:val="none" w:sz="0" w:space="0" w:color="auto"/>
            <w:right w:val="none" w:sz="0" w:space="0" w:color="auto"/>
          </w:divBdr>
          <w:divsChild>
            <w:div w:id="1698434171">
              <w:marLeft w:val="0"/>
              <w:marRight w:val="0"/>
              <w:marTop w:val="0"/>
              <w:marBottom w:val="0"/>
              <w:divBdr>
                <w:top w:val="none" w:sz="0" w:space="0" w:color="auto"/>
                <w:left w:val="none" w:sz="0" w:space="0" w:color="auto"/>
                <w:bottom w:val="none" w:sz="0" w:space="0" w:color="auto"/>
                <w:right w:val="none" w:sz="0" w:space="0" w:color="auto"/>
              </w:divBdr>
            </w:div>
            <w:div w:id="17857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4812">
      <w:bodyDiv w:val="1"/>
      <w:marLeft w:val="0"/>
      <w:marRight w:val="0"/>
      <w:marTop w:val="0"/>
      <w:marBottom w:val="0"/>
      <w:divBdr>
        <w:top w:val="none" w:sz="0" w:space="0" w:color="auto"/>
        <w:left w:val="none" w:sz="0" w:space="0" w:color="auto"/>
        <w:bottom w:val="none" w:sz="0" w:space="0" w:color="auto"/>
        <w:right w:val="none" w:sz="0" w:space="0" w:color="auto"/>
      </w:divBdr>
      <w:divsChild>
        <w:div w:id="1723947560">
          <w:marLeft w:val="0"/>
          <w:marRight w:val="0"/>
          <w:marTop w:val="0"/>
          <w:marBottom w:val="0"/>
          <w:divBdr>
            <w:top w:val="none" w:sz="0" w:space="0" w:color="auto"/>
            <w:left w:val="none" w:sz="0" w:space="0" w:color="auto"/>
            <w:bottom w:val="none" w:sz="0" w:space="0" w:color="auto"/>
            <w:right w:val="none" w:sz="0" w:space="0" w:color="auto"/>
          </w:divBdr>
          <w:divsChild>
            <w:div w:id="920794705">
              <w:marLeft w:val="0"/>
              <w:marRight w:val="0"/>
              <w:marTop w:val="0"/>
              <w:marBottom w:val="0"/>
              <w:divBdr>
                <w:top w:val="none" w:sz="0" w:space="0" w:color="auto"/>
                <w:left w:val="none" w:sz="0" w:space="0" w:color="auto"/>
                <w:bottom w:val="none" w:sz="0" w:space="0" w:color="auto"/>
                <w:right w:val="none" w:sz="0" w:space="0" w:color="auto"/>
              </w:divBdr>
            </w:div>
            <w:div w:id="14127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3773">
      <w:bodyDiv w:val="1"/>
      <w:marLeft w:val="0"/>
      <w:marRight w:val="0"/>
      <w:marTop w:val="0"/>
      <w:marBottom w:val="0"/>
      <w:divBdr>
        <w:top w:val="none" w:sz="0" w:space="0" w:color="auto"/>
        <w:left w:val="none" w:sz="0" w:space="0" w:color="auto"/>
        <w:bottom w:val="none" w:sz="0" w:space="0" w:color="auto"/>
        <w:right w:val="none" w:sz="0" w:space="0" w:color="auto"/>
      </w:divBdr>
      <w:divsChild>
        <w:div w:id="552155186">
          <w:marLeft w:val="0"/>
          <w:marRight w:val="0"/>
          <w:marTop w:val="0"/>
          <w:marBottom w:val="0"/>
          <w:divBdr>
            <w:top w:val="none" w:sz="0" w:space="0" w:color="auto"/>
            <w:left w:val="none" w:sz="0" w:space="0" w:color="auto"/>
            <w:bottom w:val="none" w:sz="0" w:space="0" w:color="auto"/>
            <w:right w:val="none" w:sz="0" w:space="0" w:color="auto"/>
          </w:divBdr>
          <w:divsChild>
            <w:div w:id="270088094">
              <w:marLeft w:val="0"/>
              <w:marRight w:val="0"/>
              <w:marTop w:val="0"/>
              <w:marBottom w:val="0"/>
              <w:divBdr>
                <w:top w:val="none" w:sz="0" w:space="0" w:color="auto"/>
                <w:left w:val="none" w:sz="0" w:space="0" w:color="auto"/>
                <w:bottom w:val="none" w:sz="0" w:space="0" w:color="auto"/>
                <w:right w:val="none" w:sz="0" w:space="0" w:color="auto"/>
              </w:divBdr>
            </w:div>
            <w:div w:id="12273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47514122">
      <w:bodyDiv w:val="1"/>
      <w:marLeft w:val="0"/>
      <w:marRight w:val="0"/>
      <w:marTop w:val="0"/>
      <w:marBottom w:val="0"/>
      <w:divBdr>
        <w:top w:val="none" w:sz="0" w:space="0" w:color="auto"/>
        <w:left w:val="none" w:sz="0" w:space="0" w:color="auto"/>
        <w:bottom w:val="none" w:sz="0" w:space="0" w:color="auto"/>
        <w:right w:val="none" w:sz="0" w:space="0" w:color="auto"/>
      </w:divBdr>
      <w:divsChild>
        <w:div w:id="1182285567">
          <w:marLeft w:val="0"/>
          <w:marRight w:val="0"/>
          <w:marTop w:val="0"/>
          <w:marBottom w:val="0"/>
          <w:divBdr>
            <w:top w:val="none" w:sz="0" w:space="0" w:color="auto"/>
            <w:left w:val="none" w:sz="0" w:space="0" w:color="auto"/>
            <w:bottom w:val="none" w:sz="0" w:space="0" w:color="auto"/>
            <w:right w:val="none" w:sz="0" w:space="0" w:color="auto"/>
          </w:divBdr>
        </w:div>
        <w:div w:id="1639920565">
          <w:marLeft w:val="0"/>
          <w:marRight w:val="0"/>
          <w:marTop w:val="0"/>
          <w:marBottom w:val="0"/>
          <w:divBdr>
            <w:top w:val="none" w:sz="0" w:space="0" w:color="auto"/>
            <w:left w:val="none" w:sz="0" w:space="0" w:color="auto"/>
            <w:bottom w:val="none" w:sz="0" w:space="0" w:color="auto"/>
            <w:right w:val="none" w:sz="0" w:space="0" w:color="auto"/>
          </w:divBdr>
        </w:div>
      </w:divsChild>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689020877">
      <w:bodyDiv w:val="1"/>
      <w:marLeft w:val="0"/>
      <w:marRight w:val="0"/>
      <w:marTop w:val="0"/>
      <w:marBottom w:val="0"/>
      <w:divBdr>
        <w:top w:val="none" w:sz="0" w:space="0" w:color="auto"/>
        <w:left w:val="none" w:sz="0" w:space="0" w:color="auto"/>
        <w:bottom w:val="none" w:sz="0" w:space="0" w:color="auto"/>
        <w:right w:val="none" w:sz="0" w:space="0" w:color="auto"/>
      </w:divBdr>
      <w:divsChild>
        <w:div w:id="434181284">
          <w:marLeft w:val="0"/>
          <w:marRight w:val="0"/>
          <w:marTop w:val="0"/>
          <w:marBottom w:val="0"/>
          <w:divBdr>
            <w:top w:val="none" w:sz="0" w:space="0" w:color="auto"/>
            <w:left w:val="none" w:sz="0" w:space="0" w:color="auto"/>
            <w:bottom w:val="none" w:sz="0" w:space="0" w:color="auto"/>
            <w:right w:val="none" w:sz="0" w:space="0" w:color="auto"/>
          </w:divBdr>
          <w:divsChild>
            <w:div w:id="1024869400">
              <w:marLeft w:val="0"/>
              <w:marRight w:val="0"/>
              <w:marTop w:val="0"/>
              <w:marBottom w:val="0"/>
              <w:divBdr>
                <w:top w:val="none" w:sz="0" w:space="0" w:color="auto"/>
                <w:left w:val="none" w:sz="0" w:space="0" w:color="auto"/>
                <w:bottom w:val="none" w:sz="0" w:space="0" w:color="auto"/>
                <w:right w:val="none" w:sz="0" w:space="0" w:color="auto"/>
              </w:divBdr>
            </w:div>
            <w:div w:id="15613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090">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92286586">
      <w:bodyDiv w:val="1"/>
      <w:marLeft w:val="0"/>
      <w:marRight w:val="0"/>
      <w:marTop w:val="0"/>
      <w:marBottom w:val="0"/>
      <w:divBdr>
        <w:top w:val="none" w:sz="0" w:space="0" w:color="auto"/>
        <w:left w:val="none" w:sz="0" w:space="0" w:color="auto"/>
        <w:bottom w:val="none" w:sz="0" w:space="0" w:color="auto"/>
        <w:right w:val="none" w:sz="0" w:space="0" w:color="auto"/>
      </w:divBdr>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60124141">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295840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920">
          <w:marLeft w:val="0"/>
          <w:marRight w:val="0"/>
          <w:marTop w:val="0"/>
          <w:marBottom w:val="0"/>
          <w:divBdr>
            <w:top w:val="none" w:sz="0" w:space="0" w:color="auto"/>
            <w:left w:val="none" w:sz="0" w:space="0" w:color="auto"/>
            <w:bottom w:val="none" w:sz="0" w:space="0" w:color="auto"/>
            <w:right w:val="none" w:sz="0" w:space="0" w:color="auto"/>
          </w:divBdr>
          <w:divsChild>
            <w:div w:id="6537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8872">
      <w:bodyDiv w:val="1"/>
      <w:marLeft w:val="0"/>
      <w:marRight w:val="0"/>
      <w:marTop w:val="0"/>
      <w:marBottom w:val="0"/>
      <w:divBdr>
        <w:top w:val="none" w:sz="0" w:space="0" w:color="auto"/>
        <w:left w:val="none" w:sz="0" w:space="0" w:color="auto"/>
        <w:bottom w:val="none" w:sz="0" w:space="0" w:color="auto"/>
        <w:right w:val="none" w:sz="0" w:space="0" w:color="auto"/>
      </w:divBdr>
    </w:div>
    <w:div w:id="1979066499">
      <w:bodyDiv w:val="1"/>
      <w:marLeft w:val="0"/>
      <w:marRight w:val="0"/>
      <w:marTop w:val="0"/>
      <w:marBottom w:val="0"/>
      <w:divBdr>
        <w:top w:val="none" w:sz="0" w:space="0" w:color="auto"/>
        <w:left w:val="none" w:sz="0" w:space="0" w:color="auto"/>
        <w:bottom w:val="none" w:sz="0" w:space="0" w:color="auto"/>
        <w:right w:val="none" w:sz="0" w:space="0" w:color="auto"/>
      </w:divBdr>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70432">
      <w:bodyDiv w:val="1"/>
      <w:marLeft w:val="0"/>
      <w:marRight w:val="0"/>
      <w:marTop w:val="0"/>
      <w:marBottom w:val="0"/>
      <w:divBdr>
        <w:top w:val="none" w:sz="0" w:space="0" w:color="auto"/>
        <w:left w:val="none" w:sz="0" w:space="0" w:color="auto"/>
        <w:bottom w:val="none" w:sz="0" w:space="0" w:color="auto"/>
        <w:right w:val="none" w:sz="0" w:space="0" w:color="auto"/>
      </w:divBdr>
      <w:divsChild>
        <w:div w:id="1662656991">
          <w:marLeft w:val="0"/>
          <w:marRight w:val="0"/>
          <w:marTop w:val="0"/>
          <w:marBottom w:val="0"/>
          <w:divBdr>
            <w:top w:val="none" w:sz="0" w:space="0" w:color="auto"/>
            <w:left w:val="none" w:sz="0" w:space="0" w:color="auto"/>
            <w:bottom w:val="none" w:sz="0" w:space="0" w:color="auto"/>
            <w:right w:val="none" w:sz="0" w:space="0" w:color="auto"/>
          </w:divBdr>
        </w:div>
        <w:div w:id="2043550901">
          <w:marLeft w:val="0"/>
          <w:marRight w:val="0"/>
          <w:marTop w:val="0"/>
          <w:marBottom w:val="0"/>
          <w:divBdr>
            <w:top w:val="none" w:sz="0" w:space="0" w:color="auto"/>
            <w:left w:val="none" w:sz="0" w:space="0" w:color="auto"/>
            <w:bottom w:val="none" w:sz="0" w:space="0" w:color="auto"/>
            <w:right w:val="none" w:sz="0" w:space="0" w:color="auto"/>
          </w:divBdr>
          <w:divsChild>
            <w:div w:id="1098333154">
              <w:marLeft w:val="0"/>
              <w:marRight w:val="0"/>
              <w:marTop w:val="0"/>
              <w:marBottom w:val="0"/>
              <w:divBdr>
                <w:top w:val="none" w:sz="0" w:space="0" w:color="auto"/>
                <w:left w:val="none" w:sz="0" w:space="0" w:color="auto"/>
                <w:bottom w:val="none" w:sz="0" w:space="0" w:color="auto"/>
                <w:right w:val="none" w:sz="0" w:space="0" w:color="auto"/>
              </w:divBdr>
              <w:divsChild>
                <w:div w:id="1604218195">
                  <w:marLeft w:val="0"/>
                  <w:marRight w:val="0"/>
                  <w:marTop w:val="0"/>
                  <w:marBottom w:val="0"/>
                  <w:divBdr>
                    <w:top w:val="none" w:sz="0" w:space="0" w:color="auto"/>
                    <w:left w:val="none" w:sz="0" w:space="0" w:color="auto"/>
                    <w:bottom w:val="none" w:sz="0" w:space="0" w:color="auto"/>
                    <w:right w:val="none" w:sz="0" w:space="0" w:color="auto"/>
                  </w:divBdr>
                  <w:divsChild>
                    <w:div w:id="9165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44453492">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582299117">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sChild>
    </w:div>
    <w:div w:id="2020110807">
      <w:bodyDiv w:val="1"/>
      <w:marLeft w:val="0"/>
      <w:marRight w:val="0"/>
      <w:marTop w:val="0"/>
      <w:marBottom w:val="0"/>
      <w:divBdr>
        <w:top w:val="none" w:sz="0" w:space="0" w:color="auto"/>
        <w:left w:val="none" w:sz="0" w:space="0" w:color="auto"/>
        <w:bottom w:val="none" w:sz="0" w:space="0" w:color="auto"/>
        <w:right w:val="none" w:sz="0" w:space="0" w:color="auto"/>
      </w:divBdr>
      <w:divsChild>
        <w:div w:id="776759420">
          <w:marLeft w:val="0"/>
          <w:marRight w:val="0"/>
          <w:marTop w:val="0"/>
          <w:marBottom w:val="0"/>
          <w:divBdr>
            <w:top w:val="none" w:sz="0" w:space="0" w:color="auto"/>
            <w:left w:val="none" w:sz="0" w:space="0" w:color="auto"/>
            <w:bottom w:val="none" w:sz="0" w:space="0" w:color="auto"/>
            <w:right w:val="none" w:sz="0" w:space="0" w:color="auto"/>
          </w:divBdr>
          <w:divsChild>
            <w:div w:id="150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3217830">
      <w:bodyDiv w:val="1"/>
      <w:marLeft w:val="0"/>
      <w:marRight w:val="0"/>
      <w:marTop w:val="0"/>
      <w:marBottom w:val="0"/>
      <w:divBdr>
        <w:top w:val="none" w:sz="0" w:space="0" w:color="auto"/>
        <w:left w:val="none" w:sz="0" w:space="0" w:color="auto"/>
        <w:bottom w:val="none" w:sz="0" w:space="0" w:color="auto"/>
        <w:right w:val="none" w:sz="0" w:space="0" w:color="auto"/>
      </w:divBdr>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52953909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17449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timberplanner.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atja.hallbauer@swisskron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176BA40782434EB15CF032D750D66F" ma:contentTypeVersion="11" ma:contentTypeDescription="Ein neues Dokument erstellen." ma:contentTypeScope="" ma:versionID="672a159c48d3e24f9ec21fc4644850e9">
  <xsd:schema xmlns:xsd="http://www.w3.org/2001/XMLSchema" xmlns:xs="http://www.w3.org/2001/XMLSchema" xmlns:p="http://schemas.microsoft.com/office/2006/metadata/properties" xmlns:ns3="a5f0ab7d-953f-47c4-927e-acaf8e4d270d" xmlns:ns4="6fd0420e-351a-4862-a051-d6bbce9e31e9" targetNamespace="http://schemas.microsoft.com/office/2006/metadata/properties" ma:root="true" ma:fieldsID="36881bb24a84f4599678b6b569fa6848" ns3:_="" ns4:_="">
    <xsd:import namespace="a5f0ab7d-953f-47c4-927e-acaf8e4d270d"/>
    <xsd:import namespace="6fd0420e-351a-4862-a051-d6bbce9e31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0ab7d-953f-47c4-927e-acaf8e4d2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d0420e-351a-4862-a051-d6bbce9e31e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E4FB5-5D33-4CDE-AC5E-E601F027A720}">
  <ds:schemaRefs>
    <ds:schemaRef ds:uri="http://schemas.microsoft.com/sharepoint/v3/contenttype/forms"/>
  </ds:schemaRefs>
</ds:datastoreItem>
</file>

<file path=customXml/itemProps2.xml><?xml version="1.0" encoding="utf-8"?>
<ds:datastoreItem xmlns:ds="http://schemas.openxmlformats.org/officeDocument/2006/customXml" ds:itemID="{819831CA-A49C-4BF0-ABDB-9B9ED8EFAE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7681BC-3E05-41C3-BC1A-B0583708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0ab7d-953f-47c4-927e-acaf8e4d270d"/>
    <ds:schemaRef ds:uri="6fd0420e-351a-4862-a051-d6bbce9e3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FEB75-778E-4024-A4C1-80426B25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937</Words>
  <Characters>5906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subject/>
  <dc:creator>Kronoply GmbH</dc:creator>
  <cp:keywords/>
  <dc:description/>
  <cp:lastModifiedBy>Ute B.</cp:lastModifiedBy>
  <cp:revision>10</cp:revision>
  <cp:lastPrinted>2020-01-22T09:39:00Z</cp:lastPrinted>
  <dcterms:created xsi:type="dcterms:W3CDTF">2020-01-22T09:11:00Z</dcterms:created>
  <dcterms:modified xsi:type="dcterms:W3CDTF">2020-01-22T09:39:00Z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0x0101009E176BA40782434EB15CF032D750D66F</vt:lpwstr>
  </property>
</Properties>
</file>